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31A3C" w14:textId="77777777" w:rsidR="00792358" w:rsidRDefault="00792358" w:rsidP="00792358">
      <w:pPr>
        <w:ind w:left="2268"/>
        <w:rPr>
          <w:b/>
        </w:rPr>
      </w:pPr>
      <w:bookmarkStart w:id="0" w:name="_GoBack"/>
      <w:bookmarkEnd w:id="0"/>
    </w:p>
    <w:p w14:paraId="50767822" w14:textId="77777777" w:rsidR="00792358" w:rsidRDefault="00792358" w:rsidP="00792358">
      <w:pPr>
        <w:ind w:left="2268"/>
        <w:rPr>
          <w:b/>
        </w:rPr>
      </w:pPr>
    </w:p>
    <w:p w14:paraId="4E7731F0" w14:textId="67F22B5D" w:rsidR="004A5951" w:rsidRDefault="004A5951" w:rsidP="00792358">
      <w:pPr>
        <w:ind w:left="2268"/>
        <w:rPr>
          <w:b/>
        </w:rPr>
      </w:pPr>
      <w:r w:rsidRPr="00D22288">
        <w:rPr>
          <w:b/>
        </w:rPr>
        <w:t>RESOLUÇÃO N</w:t>
      </w:r>
      <w:r w:rsidR="00C517F2">
        <w:rPr>
          <w:b/>
        </w:rPr>
        <w:t>.</w:t>
      </w:r>
      <w:r w:rsidRPr="00D22288">
        <w:rPr>
          <w:b/>
        </w:rPr>
        <w:t xml:space="preserve">º </w:t>
      </w:r>
      <w:r w:rsidR="008F02C4">
        <w:rPr>
          <w:b/>
        </w:rPr>
        <w:t>1</w:t>
      </w:r>
      <w:r w:rsidR="00DC43B5">
        <w:rPr>
          <w:b/>
        </w:rPr>
        <w:t>50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427034">
        <w:rPr>
          <w:b/>
        </w:rPr>
        <w:t>5</w:t>
      </w:r>
    </w:p>
    <w:p w14:paraId="5DA01B7B" w14:textId="6BEB9906" w:rsidR="00A721C6" w:rsidRDefault="00A721C6" w:rsidP="00792358">
      <w:pPr>
        <w:ind w:left="2268"/>
        <w:rPr>
          <w:b/>
        </w:rPr>
      </w:pPr>
    </w:p>
    <w:p w14:paraId="485A71DE" w14:textId="77777777" w:rsidR="00792358" w:rsidRPr="00CC3976" w:rsidRDefault="00792358" w:rsidP="00792358">
      <w:pPr>
        <w:ind w:left="2268"/>
        <w:rPr>
          <w:b/>
        </w:rPr>
      </w:pPr>
    </w:p>
    <w:p w14:paraId="25FD3D36" w14:textId="212E9A44" w:rsidR="008F02C4" w:rsidRDefault="0083685C" w:rsidP="00792358">
      <w:pPr>
        <w:ind w:left="2268"/>
        <w:jc w:val="both"/>
        <w:rPr>
          <w:lang w:eastAsia="en-US"/>
        </w:rPr>
      </w:pPr>
      <w:r>
        <w:rPr>
          <w:caps/>
        </w:rPr>
        <w:t xml:space="preserve">RENOVA </w:t>
      </w:r>
      <w:r w:rsidR="00792358">
        <w:rPr>
          <w:caps/>
        </w:rPr>
        <w:t xml:space="preserve">O RECONHECIMENTO DO ENSINO </w:t>
      </w:r>
      <w:r w:rsidR="00C95B2B">
        <w:rPr>
          <w:caps/>
        </w:rPr>
        <w:t>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DC43B5">
        <w:rPr>
          <w:caps/>
        </w:rPr>
        <w:t>1</w:t>
      </w:r>
      <w:r w:rsidR="00C92A4D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DC43B5">
        <w:rPr>
          <w:caps/>
        </w:rPr>
        <w:t>5</w:t>
      </w:r>
      <w:r w:rsidR="00C92A4D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B94E43">
        <w:rPr>
          <w:caps/>
        </w:rPr>
        <w:t xml:space="preserve"> </w:t>
      </w:r>
      <w:bookmarkStart w:id="1" w:name="_Hlk182821686"/>
      <w:bookmarkStart w:id="2" w:name="_Hlk183791691"/>
      <w:r w:rsidR="00792358">
        <w:rPr>
          <w:caps/>
        </w:rPr>
        <w:t>PEL</w:t>
      </w:r>
      <w:r w:rsidR="008F02C4">
        <w:rPr>
          <w:caps/>
        </w:rPr>
        <w:t xml:space="preserve">O </w:t>
      </w:r>
      <w:bookmarkStart w:id="3" w:name="_Hlk191306156"/>
      <w:r w:rsidR="00DC43B5" w:rsidRPr="00140023">
        <w:rPr>
          <w:szCs w:val="24"/>
        </w:rPr>
        <w:t>CENTRO DE ENSINO EL SHADDAY</w:t>
      </w:r>
      <w:r w:rsidR="008F02C4" w:rsidRPr="00257331">
        <w:rPr>
          <w:bCs/>
          <w:szCs w:val="24"/>
        </w:rPr>
        <w:t>,</w:t>
      </w:r>
      <w:r w:rsidR="008F02C4">
        <w:t xml:space="preserve"> </w:t>
      </w:r>
      <w:r w:rsidR="008F02C4" w:rsidRPr="00D11688">
        <w:rPr>
          <w:szCs w:val="24"/>
        </w:rPr>
        <w:t>LOCALIZAD</w:t>
      </w:r>
      <w:r w:rsidR="008F02C4">
        <w:rPr>
          <w:szCs w:val="24"/>
        </w:rPr>
        <w:t>O</w:t>
      </w:r>
      <w:r w:rsidR="008F02C4" w:rsidRPr="00D11688">
        <w:rPr>
          <w:szCs w:val="24"/>
        </w:rPr>
        <w:t xml:space="preserve"> NA </w:t>
      </w:r>
      <w:r w:rsidR="008F02C4">
        <w:rPr>
          <w:szCs w:val="24"/>
        </w:rPr>
        <w:t>R</w:t>
      </w:r>
      <w:r w:rsidR="008F02C4" w:rsidRPr="00B4399F">
        <w:rPr>
          <w:szCs w:val="24"/>
        </w:rPr>
        <w:t xml:space="preserve">UA </w:t>
      </w:r>
      <w:r w:rsidR="00DC43B5" w:rsidRPr="00140023">
        <w:rPr>
          <w:szCs w:val="24"/>
        </w:rPr>
        <w:t>OTÁVIO BATISTA CABRAL, 41</w:t>
      </w:r>
      <w:r w:rsidR="00DC43B5">
        <w:rPr>
          <w:szCs w:val="24"/>
        </w:rPr>
        <w:t xml:space="preserve">, </w:t>
      </w:r>
      <w:r w:rsidR="00DC43B5" w:rsidRPr="00140023">
        <w:rPr>
          <w:szCs w:val="24"/>
        </w:rPr>
        <w:t>TRÊS IRMÃS</w:t>
      </w:r>
      <w:r w:rsidR="00DC43B5">
        <w:rPr>
          <w:szCs w:val="24"/>
        </w:rPr>
        <w:t xml:space="preserve">, NA CIDADE DE </w:t>
      </w:r>
      <w:r w:rsidR="00DC43B5" w:rsidRPr="00140023">
        <w:rPr>
          <w:szCs w:val="24"/>
        </w:rPr>
        <w:t>CAMPINA GRANDE</w:t>
      </w:r>
      <w:r w:rsidR="00792358">
        <w:rPr>
          <w:szCs w:val="24"/>
        </w:rPr>
        <w:t>–</w:t>
      </w:r>
      <w:r w:rsidR="00DC43B5">
        <w:rPr>
          <w:szCs w:val="24"/>
        </w:rPr>
        <w:t>PB</w:t>
      </w:r>
      <w:r w:rsidR="008F02C4" w:rsidRPr="008F1141">
        <w:rPr>
          <w:lang w:eastAsia="en-US"/>
        </w:rPr>
        <w:t>,</w:t>
      </w:r>
      <w:r w:rsidR="008F02C4">
        <w:rPr>
          <w:szCs w:val="24"/>
        </w:rPr>
        <w:t xml:space="preserve"> </w:t>
      </w:r>
      <w:r w:rsidR="008F02C4" w:rsidRPr="00FE70F1">
        <w:t>MANTID</w:t>
      </w:r>
      <w:r w:rsidR="008F02C4">
        <w:t xml:space="preserve">O </w:t>
      </w:r>
      <w:r w:rsidR="008F02C4" w:rsidRPr="003E14D5">
        <w:rPr>
          <w:szCs w:val="24"/>
        </w:rPr>
        <w:t>P</w:t>
      </w:r>
      <w:r w:rsidR="00DC43B5">
        <w:rPr>
          <w:szCs w:val="24"/>
        </w:rPr>
        <w:t>ELO</w:t>
      </w:r>
      <w:r w:rsidR="008F02C4">
        <w:rPr>
          <w:szCs w:val="24"/>
        </w:rPr>
        <w:t xml:space="preserve"> </w:t>
      </w:r>
      <w:r w:rsidR="00DC43B5" w:rsidRPr="00DC43B5">
        <w:rPr>
          <w:szCs w:val="24"/>
        </w:rPr>
        <w:t>CENTRO DE ENSINO EL</w:t>
      </w:r>
      <w:r w:rsidR="00792358">
        <w:rPr>
          <w:szCs w:val="24"/>
        </w:rPr>
        <w:t xml:space="preserve"> </w:t>
      </w:r>
      <w:r w:rsidR="00DC43B5" w:rsidRPr="00DC43B5">
        <w:rPr>
          <w:szCs w:val="24"/>
        </w:rPr>
        <w:t>SHADDAY LTDA</w:t>
      </w:r>
      <w:r w:rsidR="00792358">
        <w:rPr>
          <w:szCs w:val="24"/>
        </w:rPr>
        <w:t>.</w:t>
      </w:r>
      <w:r w:rsidR="00DC43B5" w:rsidRPr="00DC43B5">
        <w:rPr>
          <w:szCs w:val="24"/>
        </w:rPr>
        <w:t xml:space="preserve"> </w:t>
      </w:r>
      <w:r w:rsidR="008F02C4">
        <w:rPr>
          <w:bCs/>
          <w:szCs w:val="24"/>
        </w:rPr>
        <w:t xml:space="preserve">– </w:t>
      </w:r>
      <w:r w:rsidR="008F02C4" w:rsidRPr="002C7163">
        <w:rPr>
          <w:bCs/>
          <w:szCs w:val="24"/>
        </w:rPr>
        <w:t>CNPJ</w:t>
      </w:r>
      <w:r w:rsidR="008F02C4">
        <w:rPr>
          <w:bCs/>
          <w:szCs w:val="24"/>
        </w:rPr>
        <w:t xml:space="preserve"> N.º</w:t>
      </w:r>
      <w:r w:rsidR="008F02C4" w:rsidRPr="002C7163">
        <w:rPr>
          <w:bCs/>
          <w:szCs w:val="24"/>
        </w:rPr>
        <w:t xml:space="preserve"> </w:t>
      </w:r>
      <w:bookmarkEnd w:id="1"/>
      <w:bookmarkEnd w:id="2"/>
      <w:bookmarkEnd w:id="3"/>
      <w:r w:rsidR="00DC43B5" w:rsidRPr="00DC43B5">
        <w:rPr>
          <w:szCs w:val="24"/>
        </w:rPr>
        <w:t>53.325.134/0001-49</w:t>
      </w:r>
      <w:r w:rsidR="008F02C4">
        <w:rPr>
          <w:lang w:eastAsia="en-US"/>
        </w:rPr>
        <w:t xml:space="preserve">. </w:t>
      </w:r>
    </w:p>
    <w:p w14:paraId="0904B80C" w14:textId="707079CA" w:rsidR="00B94E43" w:rsidRDefault="00B94E43" w:rsidP="00B94E43">
      <w:pPr>
        <w:ind w:left="2835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6F9ADEF6" w14:textId="77777777" w:rsidR="00B94E43" w:rsidRDefault="00B94E43" w:rsidP="00B94E43">
      <w:pPr>
        <w:ind w:left="2835"/>
        <w:jc w:val="both"/>
        <w:rPr>
          <w:lang w:eastAsia="en-US"/>
        </w:rPr>
      </w:pPr>
    </w:p>
    <w:p w14:paraId="5655365B" w14:textId="717D147F" w:rsidR="004A5951" w:rsidRDefault="004A5951" w:rsidP="00C92A4D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24FB">
        <w:t>.</w:t>
      </w:r>
      <w:r w:rsidRPr="00842753">
        <w:t xml:space="preserve">º </w:t>
      </w:r>
      <w:r w:rsidR="008F02C4">
        <w:t>1</w:t>
      </w:r>
      <w:r w:rsidR="00DC43B5">
        <w:t>27</w:t>
      </w:r>
      <w:r w:rsidR="00427034">
        <w:t>/2025</w:t>
      </w:r>
      <w:r w:rsidR="00AA5B06" w:rsidRPr="00FE70F1">
        <w:t>, exarado no Processo n</w:t>
      </w:r>
      <w:r w:rsidR="009915C6">
        <w:t>.</w:t>
      </w:r>
      <w:r w:rsidR="00AA5B06" w:rsidRPr="00FE70F1">
        <w:t>º</w:t>
      </w:r>
      <w:r w:rsidR="00E8300C">
        <w:t xml:space="preserve"> SEE-PRC-</w:t>
      </w:r>
      <w:r w:rsidR="00DC43B5" w:rsidRPr="00140023">
        <w:rPr>
          <w:szCs w:val="24"/>
        </w:rPr>
        <w:t>2024/43322</w:t>
      </w:r>
      <w:r w:rsidRPr="00842753">
        <w:t xml:space="preserve">, oriundo da </w:t>
      </w:r>
      <w:bookmarkStart w:id="4" w:name="_Hlk166830812"/>
      <w:bookmarkStart w:id="5" w:name="_Hlk188621334"/>
      <w:bookmarkStart w:id="6" w:name="_Hlk176862573"/>
      <w:r w:rsidR="00F23E1B" w:rsidRPr="00B04FF6">
        <w:rPr>
          <w:szCs w:val="24"/>
        </w:rPr>
        <w:t xml:space="preserve">Câmara de </w:t>
      </w:r>
      <w:bookmarkEnd w:id="4"/>
      <w:bookmarkEnd w:id="5"/>
      <w:bookmarkEnd w:id="6"/>
      <w:r w:rsidR="00DC43B5">
        <w:rPr>
          <w:szCs w:val="24"/>
        </w:rPr>
        <w:t>Educação Infantil</w:t>
      </w:r>
      <w:r w:rsidR="00DC43B5" w:rsidRPr="00E901EB">
        <w:rPr>
          <w:szCs w:val="24"/>
        </w:rPr>
        <w:t xml:space="preserve"> e Ensino </w:t>
      </w:r>
      <w:r w:rsidR="00DC43B5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489487F" w14:textId="79D7F636" w:rsidR="00C92A4D" w:rsidRDefault="004A5951" w:rsidP="00792358">
      <w:pPr>
        <w:spacing w:before="360" w:after="240"/>
        <w:ind w:firstLine="709"/>
        <w:rPr>
          <w:b/>
        </w:rPr>
      </w:pPr>
      <w:r w:rsidRPr="00842753">
        <w:rPr>
          <w:b/>
        </w:rPr>
        <w:t>RESOLVE:</w:t>
      </w:r>
    </w:p>
    <w:p w14:paraId="12573766" w14:textId="28114275" w:rsidR="008F02C4" w:rsidRDefault="004A5951" w:rsidP="00792358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bookmarkStart w:id="7" w:name="_Hlk190786463"/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DC2DE5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 xml:space="preserve">o </w:t>
      </w:r>
      <w:r w:rsidR="00792358">
        <w:t>r</w:t>
      </w:r>
      <w:r w:rsidR="00C95B2B" w:rsidRPr="00F405C4">
        <w:t>econhecimento do Ensino Fundamental</w:t>
      </w:r>
      <w:r w:rsidR="00F405C4">
        <w:t xml:space="preserve"> do </w:t>
      </w:r>
      <w:r w:rsidR="00DC43B5">
        <w:t>1</w:t>
      </w:r>
      <w:r w:rsidR="00F405C4">
        <w:t xml:space="preserve">° ao </w:t>
      </w:r>
      <w:r w:rsidR="00DC43B5">
        <w:t>5</w:t>
      </w:r>
      <w:r w:rsidR="00F405C4">
        <w:t>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bookmarkStart w:id="8" w:name="_Hlk157593030"/>
      <w:bookmarkStart w:id="9" w:name="_Hlk191306219"/>
      <w:r w:rsidR="00792358">
        <w:t>pel</w:t>
      </w:r>
      <w:r w:rsidR="000E5BF1">
        <w:t xml:space="preserve">o </w:t>
      </w:r>
      <w:bookmarkEnd w:id="7"/>
      <w:bookmarkEnd w:id="8"/>
      <w:r w:rsidR="00DC43B5" w:rsidRPr="00140023">
        <w:rPr>
          <w:szCs w:val="24"/>
        </w:rPr>
        <w:t>Centro de Ensino El</w:t>
      </w:r>
      <w:r w:rsidR="00DC43B5">
        <w:rPr>
          <w:szCs w:val="24"/>
        </w:rPr>
        <w:t xml:space="preserve"> </w:t>
      </w:r>
      <w:proofErr w:type="spellStart"/>
      <w:r w:rsidR="00DC43B5" w:rsidRPr="00140023">
        <w:rPr>
          <w:szCs w:val="24"/>
        </w:rPr>
        <w:t>Shadday</w:t>
      </w:r>
      <w:proofErr w:type="spellEnd"/>
      <w:r w:rsidR="008F02C4">
        <w:rPr>
          <w:szCs w:val="24"/>
        </w:rPr>
        <w:t xml:space="preserve">, localizado na cidade de </w:t>
      </w:r>
      <w:r w:rsidR="00DC43B5" w:rsidRPr="00140023">
        <w:rPr>
          <w:szCs w:val="24"/>
        </w:rPr>
        <w:t>Campina Grande</w:t>
      </w:r>
      <w:r w:rsidR="00792358">
        <w:rPr>
          <w:szCs w:val="24"/>
        </w:rPr>
        <w:t>–</w:t>
      </w:r>
      <w:r w:rsidR="00BD5E4B">
        <w:rPr>
          <w:szCs w:val="24"/>
        </w:rPr>
        <w:t>PB</w:t>
      </w:r>
      <w:r w:rsidR="008F02C4">
        <w:rPr>
          <w:color w:val="000000"/>
          <w:szCs w:val="24"/>
        </w:rPr>
        <w:t>,</w:t>
      </w:r>
      <w:r w:rsidR="00792358">
        <w:rPr>
          <w:szCs w:val="24"/>
        </w:rPr>
        <w:t xml:space="preserve"> </w:t>
      </w:r>
      <w:r w:rsidR="008F02C4" w:rsidRPr="00FE70F1">
        <w:t>mantid</w:t>
      </w:r>
      <w:r w:rsidR="008F02C4">
        <w:t xml:space="preserve">o </w:t>
      </w:r>
      <w:r w:rsidR="008F02C4" w:rsidRPr="003E14D5">
        <w:rPr>
          <w:szCs w:val="24"/>
        </w:rPr>
        <w:t>p</w:t>
      </w:r>
      <w:r w:rsidR="00DC43B5">
        <w:rPr>
          <w:szCs w:val="24"/>
        </w:rPr>
        <w:t xml:space="preserve">elo </w:t>
      </w:r>
      <w:bookmarkStart w:id="10" w:name="_Hlk192234423"/>
      <w:r w:rsidR="00DC43B5" w:rsidRPr="00140023">
        <w:rPr>
          <w:szCs w:val="24"/>
        </w:rPr>
        <w:t>Centro de Ensino El</w:t>
      </w:r>
      <w:r w:rsidR="00DC43B5">
        <w:rPr>
          <w:szCs w:val="24"/>
        </w:rPr>
        <w:t xml:space="preserve"> </w:t>
      </w:r>
      <w:proofErr w:type="spellStart"/>
      <w:r w:rsidR="00DC43B5" w:rsidRPr="00140023">
        <w:rPr>
          <w:szCs w:val="24"/>
        </w:rPr>
        <w:t>Shadday</w:t>
      </w:r>
      <w:bookmarkEnd w:id="10"/>
      <w:proofErr w:type="spellEnd"/>
      <w:r w:rsidR="00DC43B5">
        <w:rPr>
          <w:bCs/>
          <w:szCs w:val="24"/>
        </w:rPr>
        <w:t xml:space="preserve"> Ltda. </w:t>
      </w:r>
      <w:r w:rsidR="008F02C4">
        <w:rPr>
          <w:bCs/>
          <w:szCs w:val="24"/>
        </w:rPr>
        <w:t>– CNPJ n.º</w:t>
      </w:r>
      <w:r w:rsidR="008F02C4" w:rsidRPr="002C7163">
        <w:rPr>
          <w:bCs/>
          <w:szCs w:val="24"/>
        </w:rPr>
        <w:t xml:space="preserve"> </w:t>
      </w:r>
      <w:r w:rsidR="00DC43B5" w:rsidRPr="00DC43B5">
        <w:rPr>
          <w:szCs w:val="24"/>
        </w:rPr>
        <w:t>53.325.134/0001-49</w:t>
      </w:r>
      <w:r w:rsidR="008F02C4">
        <w:rPr>
          <w:szCs w:val="24"/>
        </w:rPr>
        <w:t>.</w:t>
      </w:r>
    </w:p>
    <w:bookmarkEnd w:id="9"/>
    <w:p w14:paraId="4A20FCE4" w14:textId="6CABB54D" w:rsidR="00222E05" w:rsidRDefault="00222E05" w:rsidP="00792358">
      <w:pPr>
        <w:spacing w:before="120" w:after="120"/>
        <w:ind w:firstLine="708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792358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 w:rsidP="00792358">
      <w:pPr>
        <w:spacing w:before="120"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5A5D5551" w:rsidR="004A5951" w:rsidRDefault="004A5951" w:rsidP="00792358">
      <w:pPr>
        <w:spacing w:before="120"/>
        <w:ind w:firstLine="708"/>
        <w:rPr>
          <w:szCs w:val="24"/>
        </w:rPr>
      </w:pPr>
      <w:r w:rsidRPr="00CC3976">
        <w:t xml:space="preserve">Sala das Sessões do Conselho Estadual de Educação, </w:t>
      </w:r>
      <w:bookmarkStart w:id="11" w:name="_Hlk188452357"/>
      <w:r w:rsidR="00792358">
        <w:t xml:space="preserve">em </w:t>
      </w:r>
      <w:r w:rsidR="00DC43B5" w:rsidRPr="00140023">
        <w:rPr>
          <w:szCs w:val="24"/>
        </w:rPr>
        <w:t xml:space="preserve">6 de </w:t>
      </w:r>
      <w:r w:rsidR="00DC43B5">
        <w:rPr>
          <w:szCs w:val="24"/>
        </w:rPr>
        <w:t>m</w:t>
      </w:r>
      <w:r w:rsidR="00DC43B5" w:rsidRPr="00140023">
        <w:rPr>
          <w:szCs w:val="24"/>
        </w:rPr>
        <w:t xml:space="preserve">arço </w:t>
      </w:r>
      <w:r w:rsidR="00427034" w:rsidRPr="00570D7C">
        <w:rPr>
          <w:szCs w:val="24"/>
        </w:rPr>
        <w:t>de 2025</w:t>
      </w:r>
      <w:bookmarkEnd w:id="11"/>
      <w:r w:rsidR="00986E3F" w:rsidRPr="001E2454">
        <w:rPr>
          <w:szCs w:val="24"/>
        </w:rPr>
        <w:t>.</w:t>
      </w:r>
    </w:p>
    <w:p w14:paraId="6F2BC998" w14:textId="77777777" w:rsidR="00DC2DE5" w:rsidRDefault="00DC2DE5" w:rsidP="00792358">
      <w:pPr>
        <w:spacing w:before="960"/>
        <w:ind w:left="357"/>
        <w:jc w:val="center"/>
        <w:rPr>
          <w:b/>
          <w:szCs w:val="24"/>
        </w:rPr>
      </w:pPr>
      <w:bookmarkStart w:id="12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DE1C9B8" w14:textId="77777777" w:rsidR="00DC2DE5" w:rsidRDefault="00DC2DE5" w:rsidP="00DC2DE5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bookmarkEnd w:id="12"/>
    </w:p>
    <w:p w14:paraId="21915314" w14:textId="77777777" w:rsidR="00DC43B5" w:rsidRDefault="00DC43B5" w:rsidP="00792358">
      <w:pPr>
        <w:spacing w:before="960"/>
        <w:jc w:val="center"/>
        <w:rPr>
          <w:b/>
          <w:szCs w:val="24"/>
        </w:rPr>
      </w:pPr>
      <w:bookmarkStart w:id="13" w:name="_Hlk188954880"/>
      <w:bookmarkStart w:id="14" w:name="_Hlk152246691"/>
      <w:bookmarkStart w:id="15" w:name="_Hlk178343700"/>
      <w:r w:rsidRPr="00395080">
        <w:rPr>
          <w:b/>
          <w:szCs w:val="24"/>
        </w:rPr>
        <w:t xml:space="preserve">MARIA TATIANY LEITE ANDRADE </w:t>
      </w:r>
    </w:p>
    <w:p w14:paraId="5F2CF05E" w14:textId="77777777" w:rsidR="00DC43B5" w:rsidRDefault="00DC43B5" w:rsidP="00DC43B5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  <w:bookmarkEnd w:id="13"/>
      <w:bookmarkEnd w:id="14"/>
      <w:bookmarkEnd w:id="15"/>
    </w:p>
    <w:sectPr w:rsidR="00DC43B5" w:rsidSect="00792358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2DC8B" w14:textId="77777777" w:rsidR="002005DB" w:rsidRDefault="002005DB">
      <w:r>
        <w:separator/>
      </w:r>
    </w:p>
  </w:endnote>
  <w:endnote w:type="continuationSeparator" w:id="0">
    <w:p w14:paraId="6ACFEA55" w14:textId="77777777" w:rsidR="002005DB" w:rsidRDefault="002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F74F" w14:textId="77777777" w:rsidR="002005DB" w:rsidRDefault="002005DB">
      <w:r>
        <w:separator/>
      </w:r>
    </w:p>
  </w:footnote>
  <w:footnote w:type="continuationSeparator" w:id="0">
    <w:p w14:paraId="6C41208C" w14:textId="77777777" w:rsidR="002005DB" w:rsidRDefault="002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E936C5F" w:rsidR="007E3F7C" w:rsidRPr="00B53F00" w:rsidRDefault="00792358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7F21509B">
          <wp:simplePos x="0" y="0"/>
          <wp:positionH relativeFrom="margin">
            <wp:posOffset>5197907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EB8D0A5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F3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5BF1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05DB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A6176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5034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417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034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A7D3E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47E8E"/>
    <w:rsid w:val="00551862"/>
    <w:rsid w:val="005531FE"/>
    <w:rsid w:val="005533F3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E5ACA"/>
    <w:rsid w:val="005F0D49"/>
    <w:rsid w:val="005F246B"/>
    <w:rsid w:val="005F53FC"/>
    <w:rsid w:val="00605273"/>
    <w:rsid w:val="006143C4"/>
    <w:rsid w:val="006221E3"/>
    <w:rsid w:val="00624BA1"/>
    <w:rsid w:val="00625E21"/>
    <w:rsid w:val="00633674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4B42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2358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6B64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09F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203A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02C4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57ED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15C6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2B4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ADE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4E01"/>
    <w:rsid w:val="00A55E2D"/>
    <w:rsid w:val="00A605CA"/>
    <w:rsid w:val="00A662A2"/>
    <w:rsid w:val="00A70463"/>
    <w:rsid w:val="00A721C6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67BD7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E43"/>
    <w:rsid w:val="00B955A8"/>
    <w:rsid w:val="00BA1707"/>
    <w:rsid w:val="00BA5106"/>
    <w:rsid w:val="00BA7D4C"/>
    <w:rsid w:val="00BB490B"/>
    <w:rsid w:val="00BB5D48"/>
    <w:rsid w:val="00BB5F79"/>
    <w:rsid w:val="00BB6284"/>
    <w:rsid w:val="00BB73CC"/>
    <w:rsid w:val="00BC00F5"/>
    <w:rsid w:val="00BC0E51"/>
    <w:rsid w:val="00BC4FC5"/>
    <w:rsid w:val="00BC6E87"/>
    <w:rsid w:val="00BD1E00"/>
    <w:rsid w:val="00BD29B9"/>
    <w:rsid w:val="00BD5E4B"/>
    <w:rsid w:val="00BD64A8"/>
    <w:rsid w:val="00BD7297"/>
    <w:rsid w:val="00BE0395"/>
    <w:rsid w:val="00BE0457"/>
    <w:rsid w:val="00BE175B"/>
    <w:rsid w:val="00BE1D66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17F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57E"/>
    <w:rsid w:val="00C83B50"/>
    <w:rsid w:val="00C84487"/>
    <w:rsid w:val="00C925F0"/>
    <w:rsid w:val="00C92A4D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4FB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2DE5"/>
    <w:rsid w:val="00DC43B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A4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292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3E1B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5FE8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1C73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4A8F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F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2</cp:revision>
  <cp:lastPrinted>2023-06-06T19:19:00Z</cp:lastPrinted>
  <dcterms:created xsi:type="dcterms:W3CDTF">2025-03-11T18:32:00Z</dcterms:created>
  <dcterms:modified xsi:type="dcterms:W3CDTF">2025-03-11T18:32:00Z</dcterms:modified>
</cp:coreProperties>
</file>