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7"/>
        <w:gridCol w:w="2367"/>
        <w:gridCol w:w="3401"/>
        <w:tblGridChange w:id="0">
          <w:tblGrid>
            <w:gridCol w:w="3587"/>
            <w:gridCol w:w="2367"/>
            <w:gridCol w:w="34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/>
              <w:pict>
                <v:shape id="_x0000_i1025" style="width:156pt;height:48.75pt" o:ole="" type="#_x0000_t75">
                  <v:imagedata r:id="rId1" o:title=""/>
                </v:shape>
                <o:OLEObject DrawAspect="Content" r:id="rId2" ObjectID="_1637422245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keepNext w:val="1"/>
              <w:jc w:val="right"/>
              <w:rPr>
                <w:rFonts w:ascii="Arial Narrow" w:cs="Arial Narrow" w:eastAsia="Arial Narrow" w:hAnsi="Arial Narrow"/>
                <w:b w:val="1"/>
                <w:sz w:val="32"/>
                <w:szCs w:val="32"/>
              </w:rPr>
            </w:pPr>
            <w:r w:rsidDel="00000000" w:rsidR="00000000" w:rsidRPr="00000000">
              <w:rPr/>
              <w:pict>
                <v:shape id="_x0000_i1026" style="width:154.5pt;height:40.5pt" o:ole="" type="#_x0000_t75">
                  <v:imagedata r:id="rId3" o:title=""/>
                </v:shape>
                <o:OLEObject DrawAspect="Content" r:id="rId4" ObjectID="_1637422246" ProgID="PBrush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spacing w:before="12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Secretaria de Estado da Educação e da Ciência e Tecnologia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Conselho Estadual de Educação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RESOLUÇÃO Nº 417/2019</w:t>
      </w:r>
    </w:p>
    <w:p w:rsidR="00000000" w:rsidDel="00000000" w:rsidP="00000000" w:rsidRDefault="00000000" w:rsidRPr="00000000" w14:paraId="0000000D">
      <w:pPr>
        <w:ind w:left="226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8" w:firstLine="0"/>
        <w:jc w:val="both"/>
        <w:rPr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RECONHECE O CURSO DE LICENCIATURA EM SOCIOLOGIA MINISTRADO NA UNIVERSIDADE ESTADUAL DA PARAÍBA – UEPB, LOCALIZADA NA RUA BARAÚNAS, 351, BAIRRO UNIVERSITÁRIO, NA CIDADE DE CAMPINA GRANDE–PB.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560"/>
        </w:tabs>
        <w:ind w:left="1560" w:firstLine="0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CONSELHO ESTADUAL DE EDUCAÇÃO DA PARAÍBA,</w:t>
      </w:r>
      <w:r w:rsidDel="00000000" w:rsidR="00000000" w:rsidRPr="00000000">
        <w:rPr>
          <w:rtl w:val="0"/>
        </w:rPr>
        <w:t xml:space="preserve"> no uso de suas atribuições e com fundamento no Parecer nº 330/2019, exarado no Processo nº 0032407-7/2016, oriundo da Câmara de Ensino Médio, Educação Profissional e Ensino Superior, e aprovado em Sessão Plenária realizada nesta data,</w:t>
      </w:r>
    </w:p>
    <w:p w:rsidR="00000000" w:rsidDel="00000000" w:rsidP="00000000" w:rsidRDefault="00000000" w:rsidRPr="00000000" w14:paraId="00000013">
      <w:pPr>
        <w:spacing w:before="360" w:lineRule="auto"/>
        <w:rPr/>
      </w:pPr>
      <w:r w:rsidDel="00000000" w:rsidR="00000000" w:rsidRPr="00000000">
        <w:rPr>
          <w:b w:val="1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ind w:firstLine="709"/>
        <w:jc w:val="both"/>
        <w:rPr>
          <w:smallCaps w:val="1"/>
        </w:rPr>
      </w:pPr>
      <w:r w:rsidDel="00000000" w:rsidR="00000000" w:rsidRPr="00000000">
        <w:rPr>
          <w:b w:val="1"/>
          <w:rtl w:val="0"/>
        </w:rPr>
        <w:t xml:space="preserve">Art. 1º  </w:t>
      </w:r>
      <w:r w:rsidDel="00000000" w:rsidR="00000000" w:rsidRPr="00000000">
        <w:rPr>
          <w:rtl w:val="0"/>
        </w:rPr>
        <w:t xml:space="preserve">Reconhecer, pelo período de 6 (seis) anos, o Curso de Licenciatura em Sociologia ministrado na Universidade Estadual da Paraíba – UEPB, localizada na cidade de Campina Grande–PB.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ind w:firstLine="709"/>
        <w:jc w:val="both"/>
        <w:rPr>
          <w:smallCaps w:val="1"/>
        </w:rPr>
      </w:pPr>
      <w:r w:rsidDel="00000000" w:rsidR="00000000" w:rsidRPr="00000000">
        <w:rPr>
          <w:b w:val="1"/>
          <w:rtl w:val="0"/>
        </w:rPr>
        <w:t xml:space="preserve">Parágrafo único. </w:t>
      </w:r>
      <w:r w:rsidDel="00000000" w:rsidR="00000000" w:rsidRPr="00000000">
        <w:rPr>
          <w:rtl w:val="0"/>
        </w:rPr>
        <w:t xml:space="preserve">Ficam convalidados os estudos dos alunos, realizados até a data da publicação desta Resolução.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Resolução entra em vigor na data de sua publicação.</w:t>
      </w:r>
    </w:p>
    <w:p w:rsidR="00000000" w:rsidDel="00000000" w:rsidP="00000000" w:rsidRDefault="00000000" w:rsidRPr="00000000" w14:paraId="00000017">
      <w:pPr>
        <w:ind w:left="1701" w:hanging="992"/>
        <w:jc w:val="both"/>
        <w:rPr/>
      </w:pPr>
      <w:r w:rsidDel="00000000" w:rsidR="00000000" w:rsidRPr="00000000">
        <w:rPr>
          <w:b w:val="1"/>
          <w:rtl w:val="0"/>
        </w:rPr>
        <w:t xml:space="preserve">Art. 3º  </w:t>
      </w:r>
      <w:r w:rsidDel="00000000" w:rsidR="00000000" w:rsidRPr="00000000">
        <w:rPr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8">
      <w:pPr>
        <w:spacing w:before="20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Sala das Sessões do Conselho Estadual de Educação, 6 de junho de 2019.</w:t>
      </w:r>
    </w:p>
    <w:p w:rsidR="00000000" w:rsidDel="00000000" w:rsidP="00000000" w:rsidRDefault="00000000" w:rsidRPr="00000000" w14:paraId="00000019">
      <w:pPr>
        <w:keepNext w:val="1"/>
        <w:spacing w:before="9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CARLOS ENRIQUE RUIZ FERREIRA</w:t>
      </w:r>
    </w:p>
    <w:p w:rsidR="00000000" w:rsidDel="00000000" w:rsidP="00000000" w:rsidRDefault="00000000" w:rsidRPr="00000000" w14:paraId="0000001A">
      <w:pPr>
        <w:keepNext w:val="1"/>
        <w:jc w:val="center"/>
        <w:rPr/>
      </w:pPr>
      <w:r w:rsidDel="00000000" w:rsidR="00000000" w:rsidRPr="00000000">
        <w:rPr>
          <w:b w:val="1"/>
          <w:rtl w:val="0"/>
        </w:rPr>
        <w:t xml:space="preserve">Presidente – CEE/PB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960" w:lineRule="auto"/>
        <w:ind w:left="-142" w:right="-284" w:firstLine="0"/>
        <w:rPr/>
      </w:pPr>
      <w:r w:rsidDel="00000000" w:rsidR="00000000" w:rsidRPr="00000000">
        <w:rPr>
          <w:rtl w:val="0"/>
        </w:rPr>
        <w:t xml:space="preserve">GALDINO TOSCANO DE BRITO FILHO</w:t>
      </w:r>
    </w:p>
    <w:p w:rsidR="00000000" w:rsidDel="00000000" w:rsidP="00000000" w:rsidRDefault="00000000" w:rsidRPr="00000000" w14:paraId="0000001C">
      <w:pPr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Relator</w:t>
      </w:r>
      <w:r w:rsidDel="00000000" w:rsidR="00000000" w:rsidRPr="00000000">
        <w:rPr>
          <w:rtl w:val="0"/>
        </w:rPr>
      </w:r>
    </w:p>
    <w:sectPr>
      <w:footerReference r:id="rId11" w:type="even"/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 w:val="1"/>
    <w:rsid w:val="006569E4"/>
    <w:pPr>
      <w:keepNext w:val="1"/>
      <w:jc w:val="center"/>
      <w:outlineLvl w:val="0"/>
    </w:pPr>
    <w:rPr>
      <w:b w:val="1"/>
    </w:rPr>
  </w:style>
  <w:style w:type="paragraph" w:styleId="Ttulo3">
    <w:name w:val="heading 3"/>
    <w:basedOn w:val="Normal"/>
    <w:next w:val="Normal"/>
    <w:qFormat w:val="1"/>
    <w:rsid w:val="006569E4"/>
    <w:pPr>
      <w:keepNext w:val="1"/>
      <w:outlineLvl w:val="2"/>
    </w:pPr>
    <w:rPr>
      <w:rFonts w:ascii="Arial Narrow" w:hAnsi="Arial Narrow"/>
      <w:b w:val="1"/>
      <w:sz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merodepgina">
    <w:name w:val="page number"/>
    <w:basedOn w:val="Fontepargpadro"/>
    <w:semiHidden w:val="1"/>
    <w:rsid w:val="006569E4"/>
  </w:style>
  <w:style w:type="paragraph" w:styleId="Rodap">
    <w:name w:val="footer"/>
    <w:basedOn w:val="Normal"/>
    <w:semiHidden w:val="1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 w:val="1"/>
    <w:rsid w:val="006569E4"/>
    <w:pPr>
      <w:tabs>
        <w:tab w:val="center" w:pos="4419"/>
        <w:tab w:val="right" w:pos="8838"/>
      </w:tabs>
    </w:pPr>
  </w:style>
  <w:style w:type="character" w:styleId="Ttulo1Char" w:customStyle="1">
    <w:name w:val="Título 1 Char"/>
    <w:link w:val="Ttulo1"/>
    <w:rsid w:val="00CC3976"/>
    <w:rPr>
      <w:b w:val="1"/>
      <w:sz w:val="24"/>
    </w:rPr>
  </w:style>
  <w:style w:type="paragraph" w:styleId="SemEspaamento">
    <w:name w:val="No Spacing"/>
    <w:uiPriority w:val="1"/>
    <w:qFormat w:val="1"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3699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3699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Relationship Id="rId4" Type="http://schemas.openxmlformats.org/officeDocument/2006/relationships/oleObject" Target="embeddings/oleObject2.bin"/><Relationship Id="rId11" Type="http://schemas.openxmlformats.org/officeDocument/2006/relationships/footer" Target="footer1.xml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r/YMjgi2WguYc6rLpc/Ev99KQ==">CgMxLjAyCGguZ2pkZ3hzOAByITFBQU5uOW5qaGFsSUUya1FIZk9YTWhBMUY2QkJSSmw5Vw==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2019-12-09T21:44:00Z</dcterms:created>
  <dc:creator>Conselho Estadual de Educação</dc:creator>
</cp:coreProperties>
</file>