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2A5025E1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7C62DE">
        <w:rPr>
          <w:b/>
          <w:szCs w:val="24"/>
        </w:rPr>
        <w:t>41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58F90050" w:rsidR="00776D6C" w:rsidRPr="000D168A" w:rsidRDefault="007C62DE" w:rsidP="000D168A">
      <w:pPr>
        <w:ind w:left="2410"/>
        <w:jc w:val="both"/>
        <w:rPr>
          <w:szCs w:val="24"/>
          <w:shd w:val="clear" w:color="auto" w:fill="FFFFFF"/>
        </w:rPr>
      </w:pPr>
      <w:r>
        <w:rPr>
          <w:rStyle w:val="fontstyle01"/>
        </w:rPr>
        <w:t xml:space="preserve">RECONHECE </w:t>
      </w:r>
      <w:r w:rsidR="00071565">
        <w:rPr>
          <w:rStyle w:val="fontstyle01"/>
        </w:rPr>
        <w:t>O ENSINO M</w:t>
      </w:r>
      <w:r w:rsidR="00071565">
        <w:rPr>
          <w:rStyle w:val="fontstyle01"/>
          <w:rFonts w:hint="eastAsia"/>
        </w:rPr>
        <w:t>É</w:t>
      </w:r>
      <w:r>
        <w:rPr>
          <w:rStyle w:val="fontstyle01"/>
        </w:rPr>
        <w:t>DIO MINISTRADO PELO</w:t>
      </w:r>
      <w:r>
        <w:t xml:space="preserve"> </w:t>
      </w:r>
      <w:r w:rsidR="00071565">
        <w:t>COLÉGIO MOTIVA,</w:t>
      </w:r>
      <w:r w:rsidR="00071565">
        <w:rPr>
          <w:szCs w:val="24"/>
        </w:rPr>
        <w:t xml:space="preserve"> </w:t>
      </w:r>
      <w:r>
        <w:rPr>
          <w:szCs w:val="24"/>
        </w:rPr>
        <w:t xml:space="preserve">LOCALIZADO </w:t>
      </w:r>
      <w:r w:rsidR="00071565">
        <w:rPr>
          <w:szCs w:val="24"/>
        </w:rPr>
        <w:t>NA</w:t>
      </w:r>
      <w:r w:rsidR="00071565">
        <w:t xml:space="preserve"> AV. JOÃO CIRILO DA SILVA, S/N, BAIRRO ALTIPLANO, JOÃO PESSOA</w:t>
      </w:r>
      <w:r w:rsidR="00071565">
        <w:rPr>
          <w:szCs w:val="24"/>
        </w:rPr>
        <w:t xml:space="preserve"> – </w:t>
      </w:r>
      <w:r w:rsidR="00071565" w:rsidRPr="00AB1353">
        <w:rPr>
          <w:szCs w:val="24"/>
        </w:rPr>
        <w:t>PB</w:t>
      </w:r>
      <w:r w:rsidR="00071565" w:rsidRPr="002C5323">
        <w:rPr>
          <w:szCs w:val="24"/>
        </w:rPr>
        <w:t>,</w:t>
      </w:r>
      <w:r w:rsidR="00071565">
        <w:rPr>
          <w:szCs w:val="24"/>
        </w:rPr>
        <w:t xml:space="preserve"> MATIDA</w:t>
      </w:r>
      <w:r w:rsidR="00071565" w:rsidRPr="002C5323">
        <w:rPr>
          <w:szCs w:val="24"/>
        </w:rPr>
        <w:t xml:space="preserve"> </w:t>
      </w:r>
      <w:r w:rsidR="00712AD6">
        <w:rPr>
          <w:szCs w:val="24"/>
        </w:rPr>
        <w:t xml:space="preserve">PELO </w:t>
      </w:r>
      <w:r w:rsidR="00712AD6">
        <w:t>CENTRO PESSOENSE DE EDUCAÇÃO LTDA</w:t>
      </w:r>
      <w:r w:rsidR="00071565" w:rsidRPr="002C5323">
        <w:rPr>
          <w:szCs w:val="24"/>
        </w:rPr>
        <w:t>, CNPJ</w:t>
      </w:r>
      <w:r w:rsidR="00071565">
        <w:rPr>
          <w:szCs w:val="24"/>
        </w:rPr>
        <w:t xml:space="preserve">: </w:t>
      </w:r>
      <w:r w:rsidR="00071565">
        <w:t>05.379.655/0002-17.</w:t>
      </w:r>
    </w:p>
    <w:p w14:paraId="12D04AE6" w14:textId="77777777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4E32A42D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712AD6">
        <w:rPr>
          <w:szCs w:val="24"/>
        </w:rPr>
        <w:t>34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4B2EF5" w:rsidRPr="00112921">
        <w:rPr>
          <w:bCs/>
          <w:szCs w:val="24"/>
        </w:rPr>
        <w:t>0018446-5/2020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69D4C779" w14:textId="7DEC86DE" w:rsidR="004B2EF5" w:rsidRPr="000D168A" w:rsidRDefault="00A41AD6" w:rsidP="004B2EF5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</w:t>
      </w:r>
      <w:r w:rsidR="007C62DE">
        <w:rPr>
          <w:b/>
          <w:szCs w:val="24"/>
        </w:rPr>
        <w:t>conhecer,</w:t>
      </w:r>
      <w:r w:rsidR="00071565">
        <w:rPr>
          <w:rStyle w:val="fontstyle01"/>
        </w:rPr>
        <w:t xml:space="preserve"> pelo período de 6 (seis) anos</w:t>
      </w:r>
      <w:r w:rsidR="00071565">
        <w:t>,</w:t>
      </w:r>
      <w:r w:rsidR="00071565" w:rsidRPr="00071565">
        <w:rPr>
          <w:rStyle w:val="fontstyle01"/>
        </w:rPr>
        <w:t xml:space="preserve"> </w:t>
      </w:r>
      <w:r w:rsidR="00071565">
        <w:rPr>
          <w:rStyle w:val="fontstyle01"/>
        </w:rPr>
        <w:t>o Ensino Médio</w:t>
      </w:r>
      <w:r w:rsidR="007C62DE">
        <w:rPr>
          <w:rStyle w:val="fontstyle01"/>
        </w:rPr>
        <w:t xml:space="preserve"> ministrado pelo</w:t>
      </w:r>
      <w:r w:rsidR="004B2EF5">
        <w:rPr>
          <w:szCs w:val="24"/>
        </w:rPr>
        <w:t xml:space="preserve"> Colégio Motiva,</w:t>
      </w:r>
      <w:r w:rsidR="00F4797F">
        <w:t xml:space="preserve"> </w:t>
      </w:r>
      <w:r w:rsidR="007C62DE">
        <w:t xml:space="preserve">localizado </w:t>
      </w:r>
      <w:r w:rsidR="00F4797F">
        <w:rPr>
          <w:szCs w:val="24"/>
        </w:rPr>
        <w:t>na cidade de</w:t>
      </w:r>
      <w:r w:rsidR="00CC3994">
        <w:t xml:space="preserve"> J</w:t>
      </w:r>
      <w:r w:rsidR="004B2EF5">
        <w:t xml:space="preserve">oão Pessoa </w:t>
      </w:r>
      <w:r w:rsidR="00F4797F">
        <w:t>- 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712AD6">
        <w:t>Centro Pessoense de Educação Ltda, CNPJ: 05.379.655/0002-17</w:t>
      </w:r>
      <w:r w:rsidR="004B2EF5">
        <w:t>.</w:t>
      </w:r>
    </w:p>
    <w:p w14:paraId="09771E05" w14:textId="6AA6113A" w:rsidR="00A41AD6" w:rsidRPr="000D168A" w:rsidRDefault="00A41AD6" w:rsidP="00CC3994">
      <w:pPr>
        <w:ind w:left="709"/>
        <w:jc w:val="both"/>
        <w:rPr>
          <w:szCs w:val="24"/>
          <w:shd w:val="clear" w:color="auto" w:fill="FFFFFF"/>
        </w:rPr>
      </w:pP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356DB4BA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635BD2">
        <w:rPr>
          <w:color w:val="000000"/>
          <w:szCs w:val="24"/>
        </w:rPr>
        <w:t>25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36434B5C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602465">
        <w:rPr>
          <w:b/>
          <w:bCs/>
          <w:color w:val="000000"/>
          <w:szCs w:val="24"/>
        </w:rPr>
        <w:t xml:space="preserve"> </w:t>
      </w:r>
      <w:bookmarkStart w:id="0" w:name="_Hlk64818440"/>
      <w:r w:rsidR="007C62DE">
        <w:rPr>
          <w:b/>
          <w:bCs/>
        </w:rPr>
        <w:t>AUDILE</w:t>
      </w:r>
      <w:r w:rsidR="00635BD2">
        <w:rPr>
          <w:b/>
          <w:bCs/>
        </w:rPr>
        <w:t xml:space="preserve">IA GOÇALO DA SILVA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7A26" w14:textId="77777777" w:rsidR="00806191" w:rsidRDefault="00806191" w:rsidP="007B1797">
      <w:r>
        <w:separator/>
      </w:r>
    </w:p>
  </w:endnote>
  <w:endnote w:type="continuationSeparator" w:id="0">
    <w:p w14:paraId="5A9E9279" w14:textId="77777777" w:rsidR="00806191" w:rsidRDefault="00806191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EB80A" w14:textId="77777777" w:rsidR="00806191" w:rsidRDefault="00806191" w:rsidP="007B1797">
      <w:r>
        <w:separator/>
      </w:r>
    </w:p>
  </w:footnote>
  <w:footnote w:type="continuationSeparator" w:id="0">
    <w:p w14:paraId="03964126" w14:textId="77777777" w:rsidR="00806191" w:rsidRDefault="00806191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71565"/>
    <w:rsid w:val="000D0B37"/>
    <w:rsid w:val="000D168A"/>
    <w:rsid w:val="000F5B14"/>
    <w:rsid w:val="00202F34"/>
    <w:rsid w:val="00286EBB"/>
    <w:rsid w:val="002E6867"/>
    <w:rsid w:val="00306789"/>
    <w:rsid w:val="003175A3"/>
    <w:rsid w:val="00324C0E"/>
    <w:rsid w:val="003536F6"/>
    <w:rsid w:val="003C776C"/>
    <w:rsid w:val="003F557A"/>
    <w:rsid w:val="004041C3"/>
    <w:rsid w:val="00404437"/>
    <w:rsid w:val="0040551C"/>
    <w:rsid w:val="00436324"/>
    <w:rsid w:val="00442550"/>
    <w:rsid w:val="00466F65"/>
    <w:rsid w:val="004911B0"/>
    <w:rsid w:val="004B2EF5"/>
    <w:rsid w:val="004C2B67"/>
    <w:rsid w:val="004D37D5"/>
    <w:rsid w:val="004E52F3"/>
    <w:rsid w:val="004F2A07"/>
    <w:rsid w:val="004F409C"/>
    <w:rsid w:val="00530D4D"/>
    <w:rsid w:val="00545FA1"/>
    <w:rsid w:val="00547C10"/>
    <w:rsid w:val="0056750C"/>
    <w:rsid w:val="0058416C"/>
    <w:rsid w:val="005A427E"/>
    <w:rsid w:val="005B2253"/>
    <w:rsid w:val="00602465"/>
    <w:rsid w:val="00635BD2"/>
    <w:rsid w:val="00644689"/>
    <w:rsid w:val="00655138"/>
    <w:rsid w:val="0067737B"/>
    <w:rsid w:val="00695E5D"/>
    <w:rsid w:val="006E7217"/>
    <w:rsid w:val="006E747E"/>
    <w:rsid w:val="00712AD6"/>
    <w:rsid w:val="00720DD5"/>
    <w:rsid w:val="00737F47"/>
    <w:rsid w:val="00755069"/>
    <w:rsid w:val="00776D6C"/>
    <w:rsid w:val="007A57A0"/>
    <w:rsid w:val="007B1797"/>
    <w:rsid w:val="007C3074"/>
    <w:rsid w:val="007C62DE"/>
    <w:rsid w:val="007D5A7C"/>
    <w:rsid w:val="00806191"/>
    <w:rsid w:val="008A531B"/>
    <w:rsid w:val="00925B24"/>
    <w:rsid w:val="00942EB4"/>
    <w:rsid w:val="00953AF2"/>
    <w:rsid w:val="009B20C0"/>
    <w:rsid w:val="009F5BC3"/>
    <w:rsid w:val="00A01DC8"/>
    <w:rsid w:val="00A41AD6"/>
    <w:rsid w:val="00A8032A"/>
    <w:rsid w:val="00A8153F"/>
    <w:rsid w:val="00A961DD"/>
    <w:rsid w:val="00AC104E"/>
    <w:rsid w:val="00AE7F30"/>
    <w:rsid w:val="00B26941"/>
    <w:rsid w:val="00B273EA"/>
    <w:rsid w:val="00B756F0"/>
    <w:rsid w:val="00B804D6"/>
    <w:rsid w:val="00B92CC6"/>
    <w:rsid w:val="00BE17C8"/>
    <w:rsid w:val="00BF2567"/>
    <w:rsid w:val="00BF6966"/>
    <w:rsid w:val="00C0692E"/>
    <w:rsid w:val="00C15CC0"/>
    <w:rsid w:val="00C239C9"/>
    <w:rsid w:val="00C41E96"/>
    <w:rsid w:val="00C60ECC"/>
    <w:rsid w:val="00C74D74"/>
    <w:rsid w:val="00C951AE"/>
    <w:rsid w:val="00CC3994"/>
    <w:rsid w:val="00CE1F00"/>
    <w:rsid w:val="00CE312D"/>
    <w:rsid w:val="00D05CD8"/>
    <w:rsid w:val="00D5537C"/>
    <w:rsid w:val="00D82D4C"/>
    <w:rsid w:val="00E26145"/>
    <w:rsid w:val="00E5150F"/>
    <w:rsid w:val="00E845C7"/>
    <w:rsid w:val="00E9524D"/>
    <w:rsid w:val="00EC428F"/>
    <w:rsid w:val="00EC555A"/>
    <w:rsid w:val="00ED13EF"/>
    <w:rsid w:val="00EF005D"/>
    <w:rsid w:val="00F0338D"/>
    <w:rsid w:val="00F4797F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45E60C7-CB4D-4490-8928-3A8756C9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2021-03-05T14:55:00Z</dcterms:created>
  <dcterms:modified xsi:type="dcterms:W3CDTF">2021-03-05T14:55:00Z</dcterms:modified>
</cp:coreProperties>
</file>