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770"/>
        <w:gridCol w:w="1746"/>
        <w:gridCol w:w="2758"/>
        <w:gridCol w:w="2064"/>
        <w:tblGridChange w:id="0">
          <w:tblGrid>
            <w:gridCol w:w="2770"/>
            <w:gridCol w:w="1746"/>
            <w:gridCol w:w="2758"/>
            <w:gridCol w:w="2064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INTERESSADO/MANTENEDORA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ALESSANDRA LIMA DE OLIVEIRA VOLPATTO.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MUNICÍPIO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JOÃO PESSOA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ASSUNTO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HISTÓRICO ESCOLAR DO ENSINO MÉDIO (ARQUIVAMENTO)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RELATOR CONSELHEIRO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AUDILÉIA GONÇALO DA SILVA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PROCESSO Nº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SEE-PRC-2022/19856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PARECER Nº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111/2023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CÂMARA OU COMISSÃO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PLENÁRIO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APROVADO 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06/07/2023</w:t>
            </w:r>
          </w:p>
        </w:tc>
      </w:tr>
    </w:tbl>
    <w:p w:rsidR="00000000" w:rsidDel="00000000" w:rsidP="00000000" w:rsidRDefault="00000000" w:rsidRPr="00000000" w14:paraId="0000001A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 - HISTÓRICO:</w:t>
      </w:r>
    </w:p>
    <w:p w:rsidR="00000000" w:rsidDel="00000000" w:rsidP="00000000" w:rsidRDefault="00000000" w:rsidRPr="00000000" w14:paraId="0000001B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No Processo n.º SEE-PRC-2022/19856, a requerente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Alessandra Lima de Oliveira Volpatto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solicita Histórico Escolar do Ensino Médio do Sistema Educacional Albert Einstein –CA – COC, escola que já se encontra extinta.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Entretanto, segundo relatório da Gerência Operacional da Vida Escolar (GORVE), a escola supracitada foi extinta em dezembro de 2007, e seu acervo foi entregue em novembro de 2008. O relatório atesta ainda que a documentação foi entregue ao setor de escolas extintas de forma desorganizada e sem controle do que estava sendo entregue. 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Após meses de levantamento por parte dos funcionários da GORVE, apenas diários escolares dos anos de 2005 e 2007 foram encontrados, confirmando que as condições de trabalho para o atendimento ao público do Sistema Educacional Albert Einstein – CA – COC são precárias e, na maioria das vezes, impossíveis de serem realizadas.</w:t>
      </w:r>
    </w:p>
    <w:p w:rsidR="00000000" w:rsidDel="00000000" w:rsidP="00000000" w:rsidRDefault="00000000" w:rsidRPr="00000000" w14:paraId="0000001E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 – ANÁLISE E PARECER:</w:t>
      </w:r>
    </w:p>
    <w:p w:rsidR="00000000" w:rsidDel="00000000" w:rsidP="00000000" w:rsidRDefault="00000000" w:rsidRPr="00000000" w14:paraId="0000001F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Considerando a análise do Processo e os relatórios acostados ao mesmo pela GEAGE e GORVE, fica evidente a impossibilidade de atender à solicitação de Alessandra Lima de Oliveira Volpatto por ausência de documentação do supracitado colégio. Sendo assim solicitamos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arquivamento do Processo e a comunicação oficial à requerente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0">
      <w:pPr>
        <w:spacing w:after="0" w:before="120" w:line="240" w:lineRule="auto"/>
        <w:ind w:right="-709" w:firstLine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o parecer, salvo melhor juízo.</w:t>
      </w:r>
    </w:p>
    <w:p w:rsidR="00000000" w:rsidDel="00000000" w:rsidP="00000000" w:rsidRDefault="00000000" w:rsidRPr="00000000" w14:paraId="00000021">
      <w:pPr>
        <w:ind w:left="36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João Pessoa (PB), 6 de julho de 2023.</w:t>
      </w:r>
    </w:p>
    <w:p w:rsidR="00000000" w:rsidDel="00000000" w:rsidP="00000000" w:rsidRDefault="00000000" w:rsidRPr="00000000" w14:paraId="00000022">
      <w:pPr>
        <w:spacing w:after="0" w:before="7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AUDILÉIA GONÇALO DA SILVA</w:t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Relatora</w:t>
      </w:r>
    </w:p>
    <w:p w:rsidR="00000000" w:rsidDel="00000000" w:rsidP="00000000" w:rsidRDefault="00000000" w:rsidRPr="00000000" w14:paraId="00000024">
      <w:pPr>
        <w:spacing w:after="120" w:before="4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 – DECISÃO DO PLENÁRIO:</w:t>
      </w:r>
    </w:p>
    <w:p w:rsidR="00000000" w:rsidDel="00000000" w:rsidP="00000000" w:rsidRDefault="00000000" w:rsidRPr="00000000" w14:paraId="00000025">
      <w:pPr>
        <w:spacing w:after="12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Plenário do Conselho Estadual de Educação da Paraíba – CEE/PB decide aprovar o presente Parecer nos termos do Voto do Relator.</w:t>
      </w:r>
    </w:p>
    <w:p w:rsidR="00000000" w:rsidDel="00000000" w:rsidP="00000000" w:rsidRDefault="00000000" w:rsidRPr="00000000" w14:paraId="00000026">
      <w:pPr>
        <w:spacing w:after="12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Sala das Sessões Plenárias, em 6 de julho de 2023.</w:t>
      </w:r>
    </w:p>
    <w:p w:rsidR="00000000" w:rsidDel="00000000" w:rsidP="00000000" w:rsidRDefault="00000000" w:rsidRPr="00000000" w14:paraId="0000002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72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ADELAIDE ALVES DIAS</w:t>
      </w:r>
    </w:p>
    <w:p w:rsidR="00000000" w:rsidDel="00000000" w:rsidP="00000000" w:rsidRDefault="00000000" w:rsidRPr="00000000" w14:paraId="00000029">
      <w:pPr>
        <w:spacing w:after="12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Presidenta do CEE/PB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8" w:top="1418" w:left="1701" w:right="851" w:header="709" w:footer="5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Arial Narrow">
    <w:embedBold w:fontKey="{00000000-0000-0000-0000-000000000000}" r:id="rId1" w:subsetted="0"/>
    <w:embedBol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Conselho Estadual de Educação da Paraíba</w:t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Av. Duarte da Silveira, 450 - Centro - João Pessoa-PB - 58013-280</w:t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(Anexo à Escola Estadual Olivina Olívia)</w: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Telefone: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(83) 3218-4226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| E-mail: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cee@see.pb.gov.br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| Site: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https://cee.pb.gov.br</w:t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Conselho Estadual de Educação da Paraíba</w: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-571499</wp:posOffset>
              </wp:positionH>
              <wp:positionV relativeFrom="paragraph">
                <wp:posOffset>0</wp:posOffset>
              </wp:positionV>
              <wp:extent cx="1647825" cy="4667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526850" y="3551400"/>
                        <a:ext cx="16383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PLENÁRIO/CEE/PB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Processo nº SEE-PRC-2022/19856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Parecer nº 111/2023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-571499</wp:posOffset>
              </wp:positionH>
              <wp:positionV relativeFrom="paragraph">
                <wp:posOffset>0</wp:posOffset>
              </wp:positionV>
              <wp:extent cx="1647825" cy="46672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7825" cy="466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Av. Duarte da Silveira, 450 - Centro - João Pessoa-PB - 58013-280</w:t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(Anexo à Escola Estadual Olivina Olívia)</w:t>
    </w:r>
  </w:p>
  <w:p w:rsidR="00000000" w:rsidDel="00000000" w:rsidP="00000000" w:rsidRDefault="00000000" w:rsidRPr="00000000" w14:paraId="00000039">
    <w:pPr>
      <w:spacing w:after="0" w:line="240" w:lineRule="auto"/>
      <w:jc w:val="center"/>
      <w:rPr/>
    </w:pPr>
    <w:r w:rsidDel="00000000" w:rsidR="00000000" w:rsidRPr="00000000">
      <w:rPr>
        <w:sz w:val="16"/>
        <w:szCs w:val="16"/>
        <w:rtl w:val="0"/>
      </w:rPr>
      <w:t xml:space="preserve">Telefone: </w:t>
    </w:r>
    <w:r w:rsidDel="00000000" w:rsidR="00000000" w:rsidRPr="00000000">
      <w:rPr>
        <w:b w:val="1"/>
        <w:sz w:val="16"/>
        <w:szCs w:val="16"/>
        <w:rtl w:val="0"/>
      </w:rPr>
      <w:t xml:space="preserve">(83) 3218-4226</w:t>
    </w:r>
    <w:r w:rsidDel="00000000" w:rsidR="00000000" w:rsidRPr="00000000">
      <w:rPr>
        <w:sz w:val="16"/>
        <w:szCs w:val="16"/>
        <w:rtl w:val="0"/>
      </w:rPr>
      <w:t xml:space="preserve"> | E-mail: </w:t>
    </w:r>
    <w:r w:rsidDel="00000000" w:rsidR="00000000" w:rsidRPr="00000000">
      <w:rPr>
        <w:b w:val="1"/>
        <w:sz w:val="16"/>
        <w:szCs w:val="16"/>
        <w:rtl w:val="0"/>
      </w:rPr>
      <w:t xml:space="preserve">cee@see.pb.gov.br</w:t>
    </w:r>
    <w:r w:rsidDel="00000000" w:rsidR="00000000" w:rsidRPr="00000000">
      <w:rPr>
        <w:sz w:val="16"/>
        <w:szCs w:val="16"/>
        <w:rtl w:val="0"/>
      </w:rPr>
      <w:t xml:space="preserve"> | Site: </w:t>
    </w:r>
    <w:r w:rsidDel="00000000" w:rsidR="00000000" w:rsidRPr="00000000">
      <w:rPr>
        <w:b w:val="1"/>
        <w:sz w:val="16"/>
        <w:szCs w:val="16"/>
        <w:rtl w:val="0"/>
      </w:rPr>
      <w:t xml:space="preserve">https://cee.pb.gov.br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Governo da Paraíba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5082540</wp:posOffset>
          </wp:positionH>
          <wp:positionV relativeFrom="paragraph">
            <wp:posOffset>-66674</wp:posOffset>
          </wp:positionV>
          <wp:extent cx="704850" cy="683260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-105767</wp:posOffset>
          </wp:positionV>
          <wp:extent cx="828377" cy="732818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Secretaria de Estado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Conselho Estadual de Educação da Paraíba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Governo da Paraíba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5082540</wp:posOffset>
          </wp:positionH>
          <wp:positionV relativeFrom="paragraph">
            <wp:posOffset>-66674</wp:posOffset>
          </wp:positionV>
          <wp:extent cx="704850" cy="683260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-105767</wp:posOffset>
          </wp:positionV>
          <wp:extent cx="828377" cy="732818"/>
          <wp:effectExtent b="0" l="0" r="0" t="0"/>
          <wp:wrapNone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Secretaria de Estado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Conselho Estadual de Educação da Paraíba</w:t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bold.ttf"/><Relationship Id="rId2" Type="http://schemas.openxmlformats.org/officeDocument/2006/relationships/font" Target="fonts/ArialNarrow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hUoZEUG/+MdkE6yojffV/Ccepw==">CgMxLjAyCGguZ2pkZ3hzMgloLjMwajB6bGw4AHIhMWlnQUY5LVg3X2xjMi1CcGZJUmVPdkgxVFFBcjdNakZT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