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252"/>
        <w:gridCol w:w="506"/>
        <w:gridCol w:w="2064"/>
      </w:tblGrid>
      <w:tr w:rsidR="001E3182" w:rsidRPr="008057A6" w14:paraId="580BA836" w14:textId="77777777" w:rsidTr="002D51E7">
        <w:trPr>
          <w:trHeight w:val="406"/>
        </w:trPr>
        <w:tc>
          <w:tcPr>
            <w:tcW w:w="3624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7174CE" w:rsidRDefault="00BB0331" w:rsidP="006464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189CFE4B" w:rsidR="001E3182" w:rsidRPr="006D6177" w:rsidRDefault="000B3C36" w:rsidP="001974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0B3C36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RICARDO LEITE CASTELLO BRANCO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613F6091" w:rsidR="001E3182" w:rsidRPr="00AE4863" w:rsidRDefault="000B3C36" w:rsidP="006D6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0B3C3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DISTRITO FEDERAL</w:t>
            </w:r>
          </w:p>
        </w:tc>
      </w:tr>
      <w:tr w:rsidR="001E3182" w:rsidRPr="008057A6" w14:paraId="52097819" w14:textId="77777777" w:rsidTr="002D51E7">
        <w:tc>
          <w:tcPr>
            <w:tcW w:w="5000" w:type="pct"/>
            <w:gridSpan w:val="5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1E299547" w:rsidR="008000BF" w:rsidRPr="00535393" w:rsidRDefault="000B3C36" w:rsidP="004062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C36">
              <w:rPr>
                <w:rFonts w:ascii="Times New Roman" w:hAnsi="Times New Roman"/>
                <w:sz w:val="24"/>
                <w:szCs w:val="24"/>
              </w:rPr>
              <w:t>VISTO CONFERE</w:t>
            </w:r>
          </w:p>
        </w:tc>
      </w:tr>
      <w:tr w:rsidR="009954C7" w:rsidRPr="008057A6" w14:paraId="0D93BBC8" w14:textId="77777777" w:rsidTr="002D51E7">
        <w:tc>
          <w:tcPr>
            <w:tcW w:w="5000" w:type="pct"/>
            <w:gridSpan w:val="5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64A02AB1" w:rsidR="009954C7" w:rsidRPr="00AE4863" w:rsidRDefault="000B3C36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0B3C36">
                  <w:rPr>
                    <w:rFonts w:ascii="Times New Roman" w:hAnsi="Times New Roman"/>
                    <w:color w:val="000000"/>
                    <w:sz w:val="24"/>
                  </w:rPr>
                  <w:t>AUDILÉIA GONÇALO DA SILVA</w:t>
                </w:r>
              </w:p>
            </w:sdtContent>
          </w:sdt>
        </w:tc>
      </w:tr>
      <w:tr w:rsidR="001E3182" w:rsidRPr="008057A6" w14:paraId="2A99E59B" w14:textId="77777777" w:rsidTr="002D51E7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292C88CB" w:rsidR="001E3182" w:rsidRPr="0003442D" w:rsidRDefault="007A4888" w:rsidP="000E69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A54E0D">
                  <w:rPr>
                    <w:rFonts w:ascii="Times New Roman" w:hAnsi="Times New Roman"/>
                    <w:sz w:val="24"/>
                    <w:szCs w:val="24"/>
                  </w:rPr>
                  <w:t>SEE-PRC-</w:t>
                </w:r>
                <w:r w:rsidR="00B5767E">
                  <w:rPr>
                    <w:rFonts w:ascii="Times New Roman" w:hAnsi="Times New Roman"/>
                    <w:sz w:val="24"/>
                    <w:szCs w:val="24"/>
                  </w:rPr>
                  <w:t>2022</w:t>
                </w:r>
                <w:r w:rsidR="00F31B12">
                  <w:rPr>
                    <w:rFonts w:ascii="Times New Roman" w:hAnsi="Times New Roman"/>
                    <w:sz w:val="24"/>
                    <w:szCs w:val="24"/>
                  </w:rPr>
                  <w:t>/00884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01E76527" w:rsidR="001E3182" w:rsidRPr="00AE4863" w:rsidRDefault="000B3C36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F350E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10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2E61DF57" w:rsidR="001E3182" w:rsidRPr="00AE4863" w:rsidRDefault="004062B2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PLENÁRIO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02F64FEC" w:rsidR="001E3182" w:rsidRPr="00AE4863" w:rsidRDefault="00F350E9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F233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  <w:r w:rsidR="004062B2" w:rsidRPr="00F233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/07</w:t>
            </w:r>
            <w:r w:rsidR="003B57E8" w:rsidRPr="00F233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F233E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4F1382AC" w14:textId="315ED47F" w:rsidR="00DC16D9" w:rsidRDefault="00DC16D9" w:rsidP="000B3C36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0CF15EF2" w14:textId="242AAA34" w:rsidR="000B3C36" w:rsidRPr="000B3C36" w:rsidRDefault="002D51E7" w:rsidP="002D51E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Processo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n.º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bookmarkStart w:id="1" w:name="_GoBack"/>
      <w:bookmarkEnd w:id="1"/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0007270-7/2019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foi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>aberto em 7 de agosto de 2019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 Neste,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o</w:t>
      </w:r>
      <w:r w:rsid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>senhor Ricardo Leite Castello Branco relata a dificuldade de conseguir sua</w:t>
      </w:r>
      <w:r w:rsid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diplomação perante a Universidade Federal da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Paraíba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– UFPB, devido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>pendência d</w:t>
      </w:r>
      <w:r w:rsidR="00D14524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comprovação de conclusão do Ensino Médio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pois o</w:t>
      </w:r>
      <w:r w:rsid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>diploma/certificado encontra-se de posse da IES LUMEN FACULDADES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que já</w:t>
      </w:r>
      <w:r w:rsid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>encerr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ou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suas atividades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assim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>como as instituições de Ensino Médio onde</w:t>
      </w:r>
      <w:r w:rsid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>curs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ara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o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Supletivo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Portanto veio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recorrer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GEAGE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para emissão de seu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>Certificado de Conclusão de</w:t>
      </w:r>
      <w:r w:rsid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B3C36" w:rsidRPr="000B3C36">
        <w:rPr>
          <w:rFonts w:ascii="Times New Roman" w:eastAsia="Times New Roman" w:hAnsi="Times New Roman"/>
          <w:sz w:val="24"/>
          <w:szCs w:val="24"/>
          <w:lang w:eastAsia="pt-BR"/>
        </w:rPr>
        <w:t>Ensino Médio ou documento de igual validade.</w:t>
      </w:r>
    </w:p>
    <w:p w14:paraId="07DD48AA" w14:textId="500C3FAC" w:rsidR="0041484A" w:rsidRDefault="000B3C36" w:rsidP="002D51E7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A es</w:t>
      </w:r>
      <w:r w:rsidR="002D51E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="002D51E7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rocesso</w:t>
      </w:r>
      <w:r w:rsidR="002D51E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foram juntados</w:t>
      </w:r>
      <w:r w:rsidR="002D51E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além da cópia </w:t>
      </w:r>
      <w:r w:rsidR="002D51E7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7511F2">
        <w:rPr>
          <w:rFonts w:ascii="Times New Roman" w:eastAsia="Times New Roman" w:hAnsi="Times New Roman"/>
          <w:sz w:val="24"/>
          <w:szCs w:val="24"/>
          <w:lang w:eastAsia="pt-BR"/>
        </w:rPr>
        <w:t>P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rotocolo </w:t>
      </w:r>
      <w:r w:rsidR="002D51E7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7511F2">
        <w:rPr>
          <w:rFonts w:ascii="Times New Roman" w:eastAsia="Times New Roman" w:hAnsi="Times New Roman"/>
          <w:sz w:val="24"/>
          <w:szCs w:val="24"/>
          <w:lang w:eastAsia="pt-BR"/>
        </w:rPr>
        <w:t xml:space="preserve">sua </w:t>
      </w:r>
      <w:r w:rsidR="002D51E7">
        <w:rPr>
          <w:rFonts w:ascii="Times New Roman" w:eastAsia="Times New Roman" w:hAnsi="Times New Roman"/>
          <w:sz w:val="24"/>
          <w:szCs w:val="24"/>
          <w:lang w:eastAsia="pt-BR"/>
        </w:rPr>
        <w:t>abertura,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D51E7">
        <w:rPr>
          <w:rFonts w:ascii="Times New Roman" w:eastAsia="Times New Roman" w:hAnsi="Times New Roman"/>
          <w:sz w:val="24"/>
          <w:szCs w:val="24"/>
          <w:lang w:eastAsia="pt-BR"/>
        </w:rPr>
        <w:t>cópia do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Certificado de </w:t>
      </w:r>
      <w:r w:rsidR="002D51E7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onclusão do Curso Superior em Administração pela </w:t>
      </w:r>
      <w:proofErr w:type="spellStart"/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Lumen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Faculdades e também </w:t>
      </w:r>
      <w:r w:rsidR="002D51E7">
        <w:rPr>
          <w:rFonts w:ascii="Times New Roman" w:eastAsia="Times New Roman" w:hAnsi="Times New Roman"/>
          <w:sz w:val="24"/>
          <w:szCs w:val="24"/>
          <w:lang w:eastAsia="pt-BR"/>
        </w:rPr>
        <w:t xml:space="preserve">do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diploma</w:t>
      </w:r>
      <w:r w:rsidR="002D51E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1484A" w:rsidRPr="000B3C36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aguardando chancela da UFPB mediante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comprovação de conclusão do Ensino Médio. </w:t>
      </w:r>
    </w:p>
    <w:p w14:paraId="3E3595D1" w14:textId="3292483A" w:rsidR="000B3C36" w:rsidRDefault="000B3C36" w:rsidP="0041484A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Em resposta 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solicitação 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requerente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a GROVE/GEAGE emit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iu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certidão 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em que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comprova que o senhor Ricardo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Leite Castello Branco prestou Exames de Ensino Supletivo </w:t>
      </w:r>
      <w:r w:rsidR="0041484A" w:rsidRPr="000B3C36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conforme </w:t>
      </w:r>
      <w:r w:rsidR="0041484A" w:rsidRPr="000B3C36">
        <w:rPr>
          <w:rFonts w:ascii="Times New Roman" w:eastAsia="Times New Roman" w:hAnsi="Times New Roman"/>
          <w:sz w:val="24"/>
          <w:szCs w:val="24"/>
          <w:lang w:eastAsia="pt-BR"/>
        </w:rPr>
        <w:t>art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s.</w:t>
      </w:r>
      <w:r w:rsidR="0041484A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37 e 38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 xml:space="preserve"> d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a Lei n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º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394/96 </w:t>
      </w:r>
      <w:r w:rsidR="0041484A" w:rsidRPr="000B3C36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no ano de 2005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no Colégio Central de Aulas – CA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porém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na d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scriminação do </w:t>
      </w:r>
      <w:r w:rsidR="0041484A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Histórico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41484A" w:rsidRPr="000B3C36">
        <w:rPr>
          <w:rFonts w:ascii="Times New Roman" w:eastAsia="Times New Roman" w:hAnsi="Times New Roman"/>
          <w:sz w:val="24"/>
          <w:szCs w:val="24"/>
          <w:lang w:eastAsia="pt-BR"/>
        </w:rPr>
        <w:t>Notas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F30EF" w:rsidRPr="000B3C36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nos arquivos sob 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responsabilidade do Setor de Escolas Extintas</w:t>
      </w:r>
      <w:r w:rsidR="008D4E3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D4E32" w:rsidRPr="000B3C36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há inexistência de documento que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comprove a média do componente curricular de Química.</w:t>
      </w:r>
    </w:p>
    <w:p w14:paraId="58CEAEAD" w14:textId="51FE129D" w:rsidR="00DC16D9" w:rsidRDefault="00DC16D9" w:rsidP="0041484A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II </w:t>
      </w:r>
      <w:r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– ANÁLISE</w:t>
      </w:r>
      <w:r w:rsidR="009F48D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 PARECER</w:t>
      </w:r>
      <w:r w:rsidR="00591C4D" w:rsidRPr="00591C4D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42BC691F" w14:textId="7A606ADE" w:rsidR="000B3C36" w:rsidRPr="000B3C36" w:rsidRDefault="000B3C36" w:rsidP="007511F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A Lei </w:t>
      </w:r>
      <w:r w:rsidR="0041484A">
        <w:rPr>
          <w:rFonts w:ascii="Times New Roman" w:eastAsia="Times New Roman" w:hAnsi="Times New Roman"/>
          <w:sz w:val="24"/>
          <w:szCs w:val="24"/>
          <w:lang w:eastAsia="pt-BR"/>
        </w:rPr>
        <w:t>n.º</w:t>
      </w:r>
      <w:r w:rsidR="00CC126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9.394/96</w:t>
      </w:r>
      <w:r w:rsidR="00CC126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C1268" w:rsidRPr="000B3C36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a LDB ou Lei Darcy Ribeiro</w:t>
      </w:r>
      <w:r w:rsidR="00CC126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C1268" w:rsidRPr="000B3C36">
        <w:rPr>
          <w:rFonts w:ascii="Times New Roman" w:eastAsia="Times New Roman" w:hAnsi="Times New Roman"/>
          <w:sz w:val="24"/>
          <w:szCs w:val="24"/>
          <w:lang w:eastAsia="pt-BR"/>
        </w:rPr>
        <w:t>–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não prioriza o sistema rigoroso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e opressivo de notas parciais e médias finais no processo de avaliação escolar.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Para a LDB, ninguém aprende para ser avaliado. Devemos nos conscientizar </w:t>
      </w:r>
      <w:r w:rsidR="007511F2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D4E32" w:rsidRPr="00B24AB8">
        <w:rPr>
          <w:rFonts w:ascii="Times New Roman" w:eastAsia="Times New Roman" w:hAnsi="Times New Roman"/>
          <w:sz w:val="24"/>
          <w:szCs w:val="24"/>
          <w:lang w:eastAsia="pt-BR"/>
        </w:rPr>
        <w:t>avaliação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não são notas, mas sim, registros de acompanhamento do caminhar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acadêmico do aluno. O educando, sendo bem orientado, saberá dizer quais são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seus pontos fortes, o que construiu na sua aprendizagem </w:t>
      </w:r>
      <w:r w:rsidR="007511F2">
        <w:rPr>
          <w:rFonts w:ascii="Times New Roman" w:eastAsia="Times New Roman" w:hAnsi="Times New Roman"/>
          <w:sz w:val="24"/>
          <w:szCs w:val="24"/>
          <w:lang w:eastAsia="pt-BR"/>
        </w:rPr>
        <w:t xml:space="preserve">e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o que ainda precisa</w:t>
      </w:r>
      <w:r w:rsidR="007511F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construir e precisa melhorar.</w:t>
      </w:r>
    </w:p>
    <w:p w14:paraId="5DDD59CB" w14:textId="3BCB7393" w:rsidR="000B3C36" w:rsidRPr="000B3C36" w:rsidRDefault="000B3C36" w:rsidP="007511F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o que dispõe o 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rt.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24, V</w:t>
      </w:r>
      <w:r w:rsidR="00D14524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7511F2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7511F2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da LDB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a verificação da aprendizagem deve levar em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conta, de forma contínua e cumulativa, todo o desempenho do aluno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u seja, não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é o resultado de uma prova que deve determinar o rendimento do educando, mas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sim, todo o seu trajeto educacional.</w:t>
      </w:r>
    </w:p>
    <w:p w14:paraId="1F82274F" w14:textId="77777777" w:rsidR="006F30EF" w:rsidRDefault="000B3C36" w:rsidP="007511F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  <w:sectPr w:rsidR="006F30EF" w:rsidSect="002D51E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851" w:bottom="1418" w:left="1701" w:header="709" w:footer="594" w:gutter="0"/>
          <w:pgNumType w:start="1"/>
          <w:cols w:space="708"/>
          <w:docGrid w:linePitch="360"/>
        </w:sectPr>
      </w:pP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que o </w:t>
      </w:r>
      <w:r w:rsidR="006F30EF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Conselho Estadual 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6F30EF"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e Educação 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6F30EF" w:rsidRPr="000B3C36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F30EF" w:rsidRPr="000B3C36">
        <w:rPr>
          <w:rFonts w:ascii="Times New Roman" w:eastAsia="Times New Roman" w:hAnsi="Times New Roman"/>
          <w:sz w:val="24"/>
          <w:szCs w:val="24"/>
          <w:lang w:eastAsia="pt-BR"/>
        </w:rPr>
        <w:t>Paraíba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, no uso de suas atribuições legais e regimentais, conferidas pelo art. 10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da Lei Federal n.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º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9.394, de 20 de dezembro de 1996, que estabelece as Diretrizes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e Bases da Educação Nacional – LDB, e pela Lei Estadual n.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º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7.653, de 6 de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setembro de 2004, que designa o Conselho Estadual de Educação da Paraíba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como órgão normativo, deliberativo e consultivo do Sistema Estadual de Educação;</w:t>
      </w:r>
    </w:p>
    <w:p w14:paraId="5E0DA99B" w14:textId="6A7EDA1B" w:rsidR="000B3C36" w:rsidRPr="000B3C36" w:rsidRDefault="000B3C36" w:rsidP="007511F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5D1CD19" w14:textId="37FD983D" w:rsidR="000B3C36" w:rsidRPr="009F48DA" w:rsidRDefault="000B3C36" w:rsidP="007511F2">
      <w:pPr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Considerando </w:t>
      </w:r>
      <w:r w:rsidRPr="00B24AB8">
        <w:rPr>
          <w:rFonts w:ascii="Times New Roman" w:eastAsia="Times New Roman" w:hAnsi="Times New Roman"/>
          <w:sz w:val="24"/>
          <w:szCs w:val="24"/>
          <w:lang w:eastAsia="pt-BR"/>
        </w:rPr>
        <w:t xml:space="preserve">ainda </w:t>
      </w:r>
      <w:r w:rsidR="008D4E32" w:rsidRPr="00B24AB8">
        <w:rPr>
          <w:rFonts w:ascii="Times New Roman" w:eastAsia="Times New Roman" w:hAnsi="Times New Roman"/>
          <w:sz w:val="24"/>
          <w:szCs w:val="24"/>
          <w:lang w:eastAsia="pt-BR"/>
        </w:rPr>
        <w:t>o fato</w:t>
      </w:r>
      <w:r w:rsidRPr="00B24AB8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o estudante ter concluído o Ensino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Médio comprovado através de cópias dos mapas de provas realizadas nas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Instituições 2001, Interativo, CA COC e Supletivo do Governo do Estado da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Paraíba, como também cópia de Diploma de Bacharel em Administração pela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Faculdade de Ciências Contábeis Luiz Mendes LTDA.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pensado</w:t>
      </w:r>
      <w:r w:rsidR="006F30EF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>intempestivamente aos autos do Processo, conclui e vota o relator por recomendar</w:t>
      </w:r>
      <w:r w:rsidR="009F48DA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0B3C36">
        <w:rPr>
          <w:rFonts w:ascii="Times New Roman" w:eastAsia="Times New Roman" w:hAnsi="Times New Roman"/>
          <w:sz w:val="24"/>
          <w:szCs w:val="24"/>
          <w:lang w:eastAsia="pt-BR"/>
        </w:rPr>
        <w:t xml:space="preserve">que seja tomada a seguinte medida: </w:t>
      </w:r>
      <w:r w:rsidRPr="009F48DA">
        <w:rPr>
          <w:rFonts w:ascii="Times New Roman" w:eastAsia="Times New Roman" w:hAnsi="Times New Roman"/>
          <w:b/>
          <w:sz w:val="24"/>
          <w:szCs w:val="24"/>
          <w:lang w:eastAsia="pt-BR"/>
        </w:rPr>
        <w:t>Seja emitida a certificação da Conclusão de</w:t>
      </w:r>
      <w:r w:rsidR="009F48DA" w:rsidRPr="009F48D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9F48DA">
        <w:rPr>
          <w:rFonts w:ascii="Times New Roman" w:eastAsia="Times New Roman" w:hAnsi="Times New Roman"/>
          <w:b/>
          <w:sz w:val="24"/>
          <w:szCs w:val="24"/>
          <w:lang w:eastAsia="pt-BR"/>
        </w:rPr>
        <w:t>Ensino Médio ao senhor Ricardo Leite Castello Branco pela GEAGE mesmo</w:t>
      </w:r>
      <w:r w:rsidR="009F48DA" w:rsidRPr="009F48D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9F48D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com a ausência da nota da disciplina de </w:t>
      </w:r>
      <w:r w:rsidR="006F30EF">
        <w:rPr>
          <w:rFonts w:ascii="Times New Roman" w:eastAsia="Times New Roman" w:hAnsi="Times New Roman"/>
          <w:b/>
          <w:sz w:val="24"/>
          <w:szCs w:val="24"/>
          <w:lang w:eastAsia="pt-BR"/>
        </w:rPr>
        <w:t>Q</w:t>
      </w:r>
      <w:r w:rsidRPr="009F48DA">
        <w:rPr>
          <w:rFonts w:ascii="Times New Roman" w:eastAsia="Times New Roman" w:hAnsi="Times New Roman"/>
          <w:b/>
          <w:sz w:val="24"/>
          <w:szCs w:val="24"/>
          <w:lang w:eastAsia="pt-BR"/>
        </w:rPr>
        <w:t>uímica.</w:t>
      </w:r>
    </w:p>
    <w:p w14:paraId="2ED6DC76" w14:textId="4CFC652B" w:rsidR="00DC16D9" w:rsidRDefault="00BA063C" w:rsidP="006F30EF">
      <w:pPr>
        <w:spacing w:before="200" w:after="0" w:line="240" w:lineRule="auto"/>
        <w:ind w:right="-709" w:firstLine="357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78BE6F9A" w:rsidR="001974C0" w:rsidRDefault="001974C0" w:rsidP="001974C0">
      <w:pPr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r w:rsidR="006F30EF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PB</w:t>
      </w:r>
      <w:r w:rsidR="006F30EF" w:rsidRPr="00F233EF">
        <w:rPr>
          <w:rFonts w:ascii="Times New Roman" w:eastAsia="Times New Roman" w:hAnsi="Times New Roman"/>
          <w:sz w:val="24"/>
          <w:szCs w:val="24"/>
        </w:rPr>
        <w:t>)</w:t>
      </w:r>
      <w:r w:rsidRPr="00F233EF">
        <w:rPr>
          <w:rFonts w:ascii="Times New Roman" w:eastAsia="Times New Roman" w:hAnsi="Times New Roman"/>
          <w:sz w:val="24"/>
          <w:szCs w:val="24"/>
        </w:rPr>
        <w:t xml:space="preserve">, </w:t>
      </w:r>
      <w:r w:rsidR="00F350E9" w:rsidRPr="00F233EF">
        <w:rPr>
          <w:rFonts w:ascii="Times New Roman" w:eastAsia="Times New Roman" w:hAnsi="Times New Roman"/>
          <w:sz w:val="24"/>
          <w:szCs w:val="24"/>
        </w:rPr>
        <w:t>6</w:t>
      </w:r>
      <w:r w:rsidR="00AC12E2" w:rsidRPr="00F233EF">
        <w:rPr>
          <w:rFonts w:ascii="Times New Roman" w:eastAsia="Times New Roman" w:hAnsi="Times New Roman"/>
          <w:sz w:val="24"/>
          <w:szCs w:val="24"/>
        </w:rPr>
        <w:t xml:space="preserve"> de ju</w:t>
      </w:r>
      <w:r w:rsidR="004062B2" w:rsidRPr="00F233EF">
        <w:rPr>
          <w:rFonts w:ascii="Times New Roman" w:eastAsia="Times New Roman" w:hAnsi="Times New Roman"/>
          <w:sz w:val="24"/>
          <w:szCs w:val="24"/>
        </w:rPr>
        <w:t>l</w:t>
      </w:r>
      <w:r w:rsidR="00AC12E2" w:rsidRPr="00F233EF">
        <w:rPr>
          <w:rFonts w:ascii="Times New Roman" w:eastAsia="Times New Roman" w:hAnsi="Times New Roman"/>
          <w:sz w:val="24"/>
          <w:szCs w:val="24"/>
        </w:rPr>
        <w:t>ho</w:t>
      </w:r>
      <w:r w:rsidR="006274C1" w:rsidRPr="00F233EF">
        <w:rPr>
          <w:rFonts w:ascii="Times New Roman" w:eastAsia="Times New Roman" w:hAnsi="Times New Roman"/>
          <w:sz w:val="24"/>
          <w:szCs w:val="24"/>
        </w:rPr>
        <w:t xml:space="preserve"> de 2023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7DAB7EC0" w:rsidR="00AB240A" w:rsidRPr="00331682" w:rsidRDefault="000B3C36" w:rsidP="006D6177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p w14:paraId="7D33F418" w14:textId="712AAAAE" w:rsidR="00AB240A" w:rsidRDefault="00AB240A" w:rsidP="00A8436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CC4AB1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73EE8304" w14:textId="32CF1F6D" w:rsidR="002E4D76" w:rsidRPr="001E2454" w:rsidRDefault="002E4D76" w:rsidP="002E4D76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F64E1A">
        <w:rPr>
          <w:rFonts w:ascii="Times New Roman" w:hAnsi="Times New Roman"/>
          <w:b/>
          <w:sz w:val="24"/>
        </w:rPr>
        <w:t>II</w:t>
      </w:r>
      <w:r w:rsidRPr="001E2454">
        <w:rPr>
          <w:rFonts w:ascii="Times New Roman" w:hAnsi="Times New Roman"/>
          <w:b/>
          <w:sz w:val="24"/>
        </w:rPr>
        <w:t xml:space="preserve"> – DECISÃO DO PLENÁRIO:</w:t>
      </w:r>
    </w:p>
    <w:p w14:paraId="20251CCD" w14:textId="77777777" w:rsidR="002E4D76" w:rsidRPr="001E2454" w:rsidRDefault="002E4D76" w:rsidP="002E4D76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4ACEB120" w14:textId="3CCC5C82" w:rsidR="002E4D76" w:rsidRPr="001E2454" w:rsidRDefault="002E4D76" w:rsidP="002E4D76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F233EF">
        <w:rPr>
          <w:rFonts w:ascii="Times New Roman" w:hAnsi="Times New Roman"/>
          <w:sz w:val="24"/>
          <w:szCs w:val="24"/>
        </w:rPr>
        <w:t xml:space="preserve">em </w:t>
      </w:r>
      <w:r w:rsidR="00F350E9" w:rsidRPr="00F233EF">
        <w:rPr>
          <w:rFonts w:ascii="Times New Roman" w:hAnsi="Times New Roman"/>
          <w:sz w:val="24"/>
          <w:szCs w:val="24"/>
        </w:rPr>
        <w:t>6</w:t>
      </w:r>
      <w:r w:rsidRPr="00F233EF">
        <w:rPr>
          <w:rFonts w:ascii="Times New Roman" w:hAnsi="Times New Roman"/>
          <w:sz w:val="24"/>
          <w:szCs w:val="24"/>
        </w:rPr>
        <w:t xml:space="preserve"> de julho de</w:t>
      </w:r>
      <w:r w:rsidRPr="001E2454">
        <w:rPr>
          <w:rFonts w:ascii="Times New Roman" w:hAnsi="Times New Roman"/>
          <w:sz w:val="24"/>
          <w:szCs w:val="24"/>
        </w:rPr>
        <w:t xml:space="preserve">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0CE2CD66" w14:textId="77777777" w:rsidR="002E4D76" w:rsidRDefault="002E4D76" w:rsidP="00A84369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1C7E1D4D" w14:textId="3D41BCDB" w:rsidR="00BF7571" w:rsidRDefault="00371883" w:rsidP="00F233EF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883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2A14AB38" w:rsidR="00B24AB8" w:rsidRDefault="00356147" w:rsidP="003B1230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 w:rsidR="00993105"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 w:rsidR="0088171D"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p w14:paraId="7B88835E" w14:textId="77777777" w:rsidR="00B24AB8" w:rsidRPr="00B24AB8" w:rsidRDefault="00B24AB8" w:rsidP="00B24AB8">
      <w:pPr>
        <w:rPr>
          <w:rFonts w:ascii="Times New Roman" w:hAnsi="Times New Roman"/>
          <w:sz w:val="24"/>
        </w:rPr>
      </w:pPr>
    </w:p>
    <w:p w14:paraId="7C9CAD21" w14:textId="77777777" w:rsidR="00B24AB8" w:rsidRPr="00B24AB8" w:rsidRDefault="00B24AB8" w:rsidP="00B24AB8">
      <w:pPr>
        <w:rPr>
          <w:rFonts w:ascii="Times New Roman" w:hAnsi="Times New Roman"/>
          <w:sz w:val="24"/>
        </w:rPr>
      </w:pPr>
    </w:p>
    <w:p w14:paraId="2FA98F7A" w14:textId="77777777" w:rsidR="00B24AB8" w:rsidRPr="00B24AB8" w:rsidRDefault="00B24AB8" w:rsidP="00B24AB8">
      <w:pPr>
        <w:rPr>
          <w:rFonts w:ascii="Times New Roman" w:hAnsi="Times New Roman"/>
          <w:sz w:val="24"/>
        </w:rPr>
      </w:pPr>
    </w:p>
    <w:p w14:paraId="6064B497" w14:textId="77777777" w:rsidR="00B24AB8" w:rsidRPr="00B24AB8" w:rsidRDefault="00B24AB8" w:rsidP="00B24AB8">
      <w:pPr>
        <w:rPr>
          <w:rFonts w:ascii="Times New Roman" w:hAnsi="Times New Roman"/>
          <w:sz w:val="24"/>
        </w:rPr>
      </w:pPr>
    </w:p>
    <w:p w14:paraId="1215E211" w14:textId="77777777" w:rsidR="00B24AB8" w:rsidRPr="00B24AB8" w:rsidRDefault="00B24AB8" w:rsidP="00B24AB8">
      <w:pPr>
        <w:rPr>
          <w:rFonts w:ascii="Times New Roman" w:hAnsi="Times New Roman"/>
          <w:sz w:val="24"/>
        </w:rPr>
      </w:pPr>
    </w:p>
    <w:p w14:paraId="2F11AAD0" w14:textId="77777777" w:rsidR="00B24AB8" w:rsidRPr="00B24AB8" w:rsidRDefault="00B24AB8" w:rsidP="00B24AB8">
      <w:pPr>
        <w:rPr>
          <w:rFonts w:ascii="Times New Roman" w:hAnsi="Times New Roman"/>
          <w:sz w:val="24"/>
        </w:rPr>
      </w:pPr>
    </w:p>
    <w:p w14:paraId="543EF9DF" w14:textId="77777777" w:rsidR="00B24AB8" w:rsidRPr="00B24AB8" w:rsidRDefault="00B24AB8" w:rsidP="00B24AB8">
      <w:pPr>
        <w:rPr>
          <w:rFonts w:ascii="Times New Roman" w:hAnsi="Times New Roman"/>
          <w:sz w:val="24"/>
        </w:rPr>
      </w:pPr>
    </w:p>
    <w:p w14:paraId="75F95ED4" w14:textId="53D2ACE0" w:rsidR="006468FE" w:rsidRPr="00B24AB8" w:rsidRDefault="006468FE" w:rsidP="00B24AB8">
      <w:pPr>
        <w:rPr>
          <w:rFonts w:ascii="Times New Roman" w:hAnsi="Times New Roman"/>
          <w:sz w:val="24"/>
        </w:rPr>
      </w:pPr>
    </w:p>
    <w:sectPr w:rsidR="006468FE" w:rsidRPr="00B24AB8" w:rsidSect="002D51E7">
      <w:footerReference w:type="default" r:id="rId11"/>
      <w:pgSz w:w="11906" w:h="16838"/>
      <w:pgMar w:top="1418" w:right="851" w:bottom="1418" w:left="1701" w:header="709" w:footer="5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6BA7D" w14:textId="77777777" w:rsidR="007A4888" w:rsidRDefault="007A4888" w:rsidP="008057A6">
      <w:pPr>
        <w:spacing w:after="0" w:line="240" w:lineRule="auto"/>
      </w:pPr>
      <w:r>
        <w:separator/>
      </w:r>
    </w:p>
  </w:endnote>
  <w:endnote w:type="continuationSeparator" w:id="0">
    <w:p w14:paraId="33208467" w14:textId="77777777" w:rsidR="007A4888" w:rsidRDefault="007A4888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4BF63D85" w:rsidR="00DA7A6C" w:rsidRPr="009C2EB2" w:rsidRDefault="00B24AB8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B24AB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PLENÁRIO</w:t>
                              </w:r>
                              <w:r w:rsidR="00DA7A6C" w:rsidRPr="00B24AB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/CEE/PB</w:t>
                              </w:r>
                            </w:p>
                            <w:p w14:paraId="7105BB66" w14:textId="10224011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A54E0D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SEE-PRC-2022/00884</w:t>
                                  </w:r>
                                </w:sdtContent>
                              </w:sdt>
                            </w:p>
                            <w:p w14:paraId="03F327B4" w14:textId="5DC0FA46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F350E9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110/2023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4BF63D85" w:rsidR="00DA7A6C" w:rsidRPr="009C2EB2" w:rsidRDefault="00B24AB8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B24AB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PLENÁRIO</w:t>
                        </w:r>
                        <w:r w:rsidR="00DA7A6C" w:rsidRPr="00B24AB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/CEE/PB</w:t>
                        </w:r>
                      </w:p>
                      <w:p w14:paraId="7105BB66" w14:textId="10224011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A54E0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SEE-PRC-2022/00884</w:t>
                            </w:r>
                          </w:sdtContent>
                        </w:sdt>
                      </w:p>
                      <w:p w14:paraId="03F327B4" w14:textId="5DC0FA46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F350E9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110/2023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76A179E6" w:rsidR="008B6AE2" w:rsidRDefault="007A4888" w:rsidP="003D4373">
        <w:pPr>
          <w:pStyle w:val="Rodap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77777777" w:rsidR="00993105" w:rsidRDefault="00993105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3DFDCEFF" w14:textId="3EB15CBE" w:rsidR="00E139D7" w:rsidRDefault="007A4888" w:rsidP="00993105">
    <w:pPr>
      <w:pStyle w:val="Rodap"/>
      <w:jc w:val="right"/>
    </w:pPr>
    <w:sdt>
      <w:sdtPr>
        <w:id w:val="55366475"/>
        <w:docPartObj>
          <w:docPartGallery w:val="Page Numbers (Bottom of Page)"/>
          <w:docPartUnique/>
        </w:docPartObj>
      </w:sdtPr>
      <w:sdtEndPr/>
      <w:sdtContent>
        <w:r w:rsidR="00E139D7">
          <w:fldChar w:fldCharType="begin"/>
        </w:r>
        <w:r w:rsidR="00E139D7">
          <w:instrText>PAGE   \* MERGEFORMAT</w:instrText>
        </w:r>
        <w:r w:rsidR="00E139D7">
          <w:fldChar w:fldCharType="separate"/>
        </w:r>
        <w:r w:rsidR="00AC12E2">
          <w:rPr>
            <w:noProof/>
          </w:rPr>
          <w:t>1</w:t>
        </w:r>
        <w:r w:rsidR="00E139D7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0848727"/>
      <w:docPartObj>
        <w:docPartGallery w:val="Page Numbers (Bottom of Page)"/>
        <w:docPartUnique/>
      </w:docPartObj>
    </w:sdtPr>
    <w:sdtEndPr/>
    <w:sdtContent>
      <w:p w14:paraId="4A21356D" w14:textId="77777777" w:rsidR="006F30EF" w:rsidRPr="006C70C5" w:rsidRDefault="006F30EF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74624" behindDoc="1" locked="0" layoutInCell="1" allowOverlap="1" wp14:anchorId="2A603EC7" wp14:editId="495519EE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5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3D7AA1" w14:textId="77777777" w:rsidR="00B24AB8" w:rsidRPr="009C2EB2" w:rsidRDefault="00B24AB8" w:rsidP="00B24AB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B24AB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PLENÁRIO/CEE/PB</w:t>
                              </w:r>
                            </w:p>
                            <w:p w14:paraId="1F3CE557" w14:textId="0FE6062B" w:rsidR="006F30EF" w:rsidRDefault="006F30EF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-2015673502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A54E0D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SEE-PRC-2022/00884</w:t>
                                  </w:r>
                                </w:sdtContent>
                              </w:sdt>
                            </w:p>
                            <w:p w14:paraId="7E36F6FF" w14:textId="77777777" w:rsidR="006F30EF" w:rsidRDefault="006F30EF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03160527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110/2023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A603EC7"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4.9pt;margin-top:.25pt;width:129pt;height:3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H8ldBUnAgAAUQ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173D7AA1" w14:textId="77777777" w:rsidR="00B24AB8" w:rsidRPr="009C2EB2" w:rsidRDefault="00B24AB8" w:rsidP="00B24AB8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B24AB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PLENÁRIO/CEE/PB</w:t>
                        </w:r>
                      </w:p>
                      <w:p w14:paraId="1F3CE557" w14:textId="0FE6062B" w:rsidR="006F30EF" w:rsidRDefault="006F30EF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-2015673502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A54E0D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SEE-PRC-2022/00884</w:t>
                            </w:r>
                          </w:sdtContent>
                        </w:sdt>
                      </w:p>
                      <w:p w14:paraId="7E36F6FF" w14:textId="77777777" w:rsidR="006F30EF" w:rsidRDefault="006F30EF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031605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110/2023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>
          <w:rPr>
            <w:b/>
            <w:sz w:val="18"/>
            <w:szCs w:val="18"/>
          </w:rPr>
          <w:t xml:space="preserve"> da Paraíba</w:t>
        </w:r>
      </w:p>
      <w:p w14:paraId="770B7202" w14:textId="77777777" w:rsidR="006F30EF" w:rsidRPr="006C70C5" w:rsidRDefault="006F30EF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0D21A7A6" w14:textId="77777777" w:rsidR="006F30EF" w:rsidRPr="006C70C5" w:rsidRDefault="006F30EF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5F293497" w14:textId="77777777" w:rsidR="006F30EF" w:rsidRDefault="006F30EF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>
          <w:rPr>
            <w:b/>
            <w:sz w:val="16"/>
            <w:szCs w:val="16"/>
          </w:rPr>
          <w:t>r</w:t>
        </w:r>
      </w:p>
      <w:p w14:paraId="4AD361EB" w14:textId="665C1BC0" w:rsidR="006F30EF" w:rsidRDefault="006F30EF" w:rsidP="003D4373">
        <w:pPr>
          <w:pStyle w:val="Rodap"/>
          <w:jc w:val="right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67811" w14:textId="77777777" w:rsidR="007A4888" w:rsidRDefault="007A4888" w:rsidP="008057A6">
      <w:pPr>
        <w:spacing w:after="0" w:line="240" w:lineRule="auto"/>
      </w:pPr>
      <w:r>
        <w:separator/>
      </w:r>
    </w:p>
  </w:footnote>
  <w:footnote w:type="continuationSeparator" w:id="0">
    <w:p w14:paraId="25274138" w14:textId="77777777" w:rsidR="007A4888" w:rsidRDefault="007A4888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6"/>
  </w:num>
  <w:num w:numId="9">
    <w:abstractNumId w:val="1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B3C36"/>
    <w:rsid w:val="000D4B7C"/>
    <w:rsid w:val="000D6F18"/>
    <w:rsid w:val="000E1192"/>
    <w:rsid w:val="000E6920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64CF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9F3"/>
    <w:rsid w:val="001D663A"/>
    <w:rsid w:val="001E2CD2"/>
    <w:rsid w:val="001E3182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40E0"/>
    <w:rsid w:val="00257CBD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1E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00B1"/>
    <w:rsid w:val="003F293B"/>
    <w:rsid w:val="004062B2"/>
    <w:rsid w:val="004076B0"/>
    <w:rsid w:val="0041484A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314B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6F30EF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1F2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A287F"/>
    <w:rsid w:val="007A4888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30C6"/>
    <w:rsid w:val="00826B07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552F"/>
    <w:rsid w:val="008B6AE2"/>
    <w:rsid w:val="008C0586"/>
    <w:rsid w:val="008C0AAC"/>
    <w:rsid w:val="008C0DA2"/>
    <w:rsid w:val="008C170C"/>
    <w:rsid w:val="008C2990"/>
    <w:rsid w:val="008D4B4C"/>
    <w:rsid w:val="008D4E32"/>
    <w:rsid w:val="008D549D"/>
    <w:rsid w:val="008E50A7"/>
    <w:rsid w:val="008F0AE0"/>
    <w:rsid w:val="008F1938"/>
    <w:rsid w:val="008F1CC2"/>
    <w:rsid w:val="008F34C9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4E0D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4AB8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5767E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EE0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1268"/>
    <w:rsid w:val="00CC4AB1"/>
    <w:rsid w:val="00CC5268"/>
    <w:rsid w:val="00CC58DB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11BD"/>
    <w:rsid w:val="00D02522"/>
    <w:rsid w:val="00D0478C"/>
    <w:rsid w:val="00D112AA"/>
    <w:rsid w:val="00D11704"/>
    <w:rsid w:val="00D1318E"/>
    <w:rsid w:val="00D13929"/>
    <w:rsid w:val="00D14524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211D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AD2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33EF"/>
    <w:rsid w:val="00F27F20"/>
    <w:rsid w:val="00F31B12"/>
    <w:rsid w:val="00F350E9"/>
    <w:rsid w:val="00F400EB"/>
    <w:rsid w:val="00F42BB5"/>
    <w:rsid w:val="00F454F7"/>
    <w:rsid w:val="00F47A8E"/>
    <w:rsid w:val="00F529B7"/>
    <w:rsid w:val="00F544E4"/>
    <w:rsid w:val="00F64E1A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C2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173693"/>
    <w:rsid w:val="00184176"/>
    <w:rsid w:val="0020453E"/>
    <w:rsid w:val="00227E67"/>
    <w:rsid w:val="002478FA"/>
    <w:rsid w:val="00266F76"/>
    <w:rsid w:val="002856EF"/>
    <w:rsid w:val="00292D81"/>
    <w:rsid w:val="002A0162"/>
    <w:rsid w:val="002E40A1"/>
    <w:rsid w:val="00303B74"/>
    <w:rsid w:val="00347D6D"/>
    <w:rsid w:val="00380DB3"/>
    <w:rsid w:val="003836BA"/>
    <w:rsid w:val="003A3EB5"/>
    <w:rsid w:val="00412BD1"/>
    <w:rsid w:val="00436816"/>
    <w:rsid w:val="00450E3B"/>
    <w:rsid w:val="00484059"/>
    <w:rsid w:val="00485882"/>
    <w:rsid w:val="00487063"/>
    <w:rsid w:val="004A76F7"/>
    <w:rsid w:val="00505CE4"/>
    <w:rsid w:val="00551644"/>
    <w:rsid w:val="00601DE9"/>
    <w:rsid w:val="00627476"/>
    <w:rsid w:val="006709C1"/>
    <w:rsid w:val="006B31F3"/>
    <w:rsid w:val="006C3C50"/>
    <w:rsid w:val="006E7327"/>
    <w:rsid w:val="007045DB"/>
    <w:rsid w:val="007A05A8"/>
    <w:rsid w:val="008123E6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C3A14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30C6D"/>
    <w:rsid w:val="00C8203B"/>
    <w:rsid w:val="00C82D05"/>
    <w:rsid w:val="00CB0129"/>
    <w:rsid w:val="00D425BB"/>
    <w:rsid w:val="00D45BCA"/>
    <w:rsid w:val="00D96D9D"/>
    <w:rsid w:val="00E10889"/>
    <w:rsid w:val="00E84AC1"/>
    <w:rsid w:val="00EA7BEA"/>
    <w:rsid w:val="00EB19B7"/>
    <w:rsid w:val="00EC03DB"/>
    <w:rsid w:val="00EE72D8"/>
    <w:rsid w:val="00EF18F1"/>
    <w:rsid w:val="00F20265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110/2023</vt:lpstr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110/2023</dc:title>
  <dc:creator>AUDILÉIA GONÇALO DA SILVA</dc:creator>
  <cp:keywords>SEE-PRC-2022/00884</cp:keywords>
  <dc:description>/2017</dc:description>
  <cp:lastModifiedBy>CEE</cp:lastModifiedBy>
  <cp:revision>7</cp:revision>
  <cp:lastPrinted>2023-07-27T16:58:00Z</cp:lastPrinted>
  <dcterms:created xsi:type="dcterms:W3CDTF">2023-07-27T13:06:00Z</dcterms:created>
  <dcterms:modified xsi:type="dcterms:W3CDTF">2023-07-27T16:59:00Z</dcterms:modified>
</cp:coreProperties>
</file>