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33" w:type="pct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78"/>
        <w:gridCol w:w="1752"/>
        <w:gridCol w:w="2259"/>
        <w:gridCol w:w="508"/>
        <w:gridCol w:w="20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3624" w:type="pct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COLÉGIO CRISPIM ALMEIDA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CAMPINA GRANDE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RENOVAÇÃO DA AUTORIZAÇÃO PARA FUNCIONAMENTO DA EDUCAÇÃO INFANTIL E RENOVAÇÃO DO RECONHECIMENTO DO ENSINO FUNDAMENTAL.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RELATOR CONSELHEIRO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id w:val="1814834025"/>
              <w:placeholder>
                <w:docPart w:val="7A76D27D1FAE4E29835175DA6E737B79"/>
              </w:placeholder>
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ascii="Times New Roman" w:hAnsi="Times New Roman"/>
                <w:color w:val="000000"/>
                <w:sz w:val="24"/>
              </w:rPr>
            </w:sdtEndPr>
            <w:sdtContent>
              <w:p>
                <w:pPr>
                  <w:spacing w:after="0" w:line="240" w:lineRule="auto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FERNANDA DANIELLA DE FRANÇA BEZERRIL</w:t>
                </w:r>
              </w:p>
            </w:sdtContent>
          </w:sdt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bookmarkStart w:id="0" w:name="_Hlk65354913"/>
            <w:sdt>
              <w:sdtPr>
                <w:rPr>
                  <w:rFonts w:ascii="Times New Roman" w:hAnsi="Times New Roman"/>
                  <w:lang w:eastAsia="pt-BR"/>
                </w:rPr>
                <w:alias w:val="Palavras-chave"/>
                <w:id w:val="-64728233"/>
                <w:placeholder>
                  <w:docPart w:val="684F07EEEEDA48D4A7D4635C8F50C339"/>
                </w:placeholder>
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Fonts w:ascii="Times New Roman" w:hAnsi="Times New Roman"/>
                  <w:lang w:eastAsia="pt-BR"/>
                </w:rPr>
              </w:sdtEndPr>
              <w:sdtContent>
                <w:r>
                  <w:rPr>
                    <w:rFonts w:ascii="Times New Roman" w:hAnsi="Times New Roman"/>
                    <w:lang w:eastAsia="pt-BR"/>
                  </w:rPr>
                  <w:t>SEE-PRC-2022/11881</w:t>
                </w:r>
              </w:sdtContent>
            </w:sdt>
            <w:bookmarkEnd w:id="0"/>
          </w:p>
        </w:tc>
        <w:tc>
          <w:tcPr>
            <w:tcW w:w="93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098/2023</w:t>
                </w:r>
              </w:p>
            </w:sdtContent>
          </w:sdt>
        </w:tc>
        <w:tc>
          <w:tcPr>
            <w:tcW w:w="1477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13/07/2023</w:t>
            </w:r>
          </w:p>
        </w:tc>
      </w:tr>
    </w:tbl>
    <w:p>
      <w:pPr>
        <w:spacing w:before="240" w:after="24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 - HISTÓRICO: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 Sra. Nafytaly de Jesus Silva Crispim, responsável pelo colégio Crispim Almeida (email: elineidevo@hotmail.com), localizado na cidade de João Pessoa, requer, ao CEE: </w:t>
      </w:r>
      <w:r>
        <w:rPr>
          <w:rFonts w:ascii="Times New Roman" w:hAnsi="Times New Roman"/>
          <w:b/>
          <w:sz w:val="24"/>
          <w:szCs w:val="24"/>
          <w:lang w:eastAsia="pt-BR"/>
        </w:rPr>
        <w:t>renovação da autorização para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funcionamento da Educação Infantil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e renovação do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reconhecimento do Ensino Fundamental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Processo foi formalizado em </w:t>
      </w:r>
      <w:r>
        <w:rPr>
          <w:rFonts w:ascii="Times New Roman" w:hAnsi="Times New Roman"/>
          <w:sz w:val="24"/>
          <w:szCs w:val="24"/>
          <w:lang w:eastAsia="pt-BR"/>
        </w:rPr>
        <w:t>17 de maio de 2022</w:t>
      </w:r>
      <w:r>
        <w:rPr>
          <w:rFonts w:ascii="Times New Roman" w:hAnsi="Times New Roman"/>
          <w:sz w:val="24"/>
          <w:szCs w:val="24"/>
        </w:rPr>
        <w:t xml:space="preserve">, recebendo o n.º </w:t>
      </w:r>
      <w:r>
        <w:rPr>
          <w:rFonts w:ascii="Times New Roman" w:hAnsi="Times New Roman"/>
          <w:sz w:val="24"/>
          <w:szCs w:val="24"/>
          <w:lang w:eastAsia="pt-BR"/>
        </w:rPr>
        <w:t>SEE-PRC-2022/11881</w:t>
      </w:r>
      <w:r>
        <w:rPr>
          <w:rFonts w:ascii="Times New Roman" w:hAnsi="Times New Roman"/>
          <w:sz w:val="24"/>
          <w:szCs w:val="24"/>
        </w:rPr>
        <w:t xml:space="preserve"> e tendo anexados os documentos necessários à devida apreciação dos pedidos.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 análise preliminar n.º </w:t>
      </w:r>
      <w:r>
        <w:rPr>
          <w:rFonts w:ascii="Times New Roman" w:hAnsi="Times New Roman"/>
          <w:bCs/>
          <w:sz w:val="24"/>
          <w:szCs w:val="24"/>
          <w:lang w:eastAsia="pt-BR"/>
        </w:rPr>
        <w:t>173/2022</w:t>
      </w:r>
      <w:r>
        <w:rPr>
          <w:rFonts w:ascii="Times New Roman" w:hAnsi="Times New Roman"/>
          <w:sz w:val="24"/>
          <w:szCs w:val="24"/>
        </w:rPr>
        <w:t xml:space="preserve"> (fl.71), realizada pela assessora técnica Martha Cristina Lima de Moura, o Processo foi baixado em diligência, em 6 de novembro de 2018, a fim de que fossem atualizados alguns documentos e feitas correções no Regimento Escolar.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Em 13 de março de 2020</w:t>
      </w:r>
      <w:r>
        <w:rPr>
          <w:rFonts w:ascii="Times New Roman" w:hAnsi="Times New Roman"/>
          <w:sz w:val="24"/>
          <w:szCs w:val="24"/>
        </w:rPr>
        <w:t xml:space="preserve">, foi apresentado o termo de juntada pela interessada, cumprindo as exigências (fls. 72 e 73).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31 de janeiro de 2023, a assessora técnica anteriormente citada, por meio da Análise n.º </w:t>
      </w:r>
      <w:r>
        <w:rPr>
          <w:rFonts w:ascii="Times New Roman" w:hAnsi="Times New Roman"/>
          <w:bCs/>
          <w:sz w:val="24"/>
          <w:szCs w:val="24"/>
          <w:lang w:eastAsia="pt-BR"/>
        </w:rPr>
        <w:t>009/2023</w:t>
      </w:r>
      <w:r>
        <w:rPr>
          <w:rFonts w:ascii="Times New Roman" w:hAnsi="Times New Roman"/>
          <w:sz w:val="24"/>
          <w:szCs w:val="24"/>
        </w:rPr>
        <w:t xml:space="preserve"> (fl. 75), emitiu parecer pormenorizado, destacando que foram cumpridas as exigências motivadoras da diligência; informando, ainda, que a documentação preenchia os requisitos formais e legais com vistas à apreciação do pedido; e remeteu o Processo para os procedimentos ulteriores.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 de fevereiro de 2023, o Processo foi encaminhado, pela Secretaria Executiva do CEE/PB, à Gerência Executiva de Acompanhamento à Gestão Escolar </w:t>
      </w:r>
      <w:r>
        <w:rPr>
          <w:rFonts w:ascii="Times New Roman" w:hAnsi="Times New Roman" w:eastAsia="Times New Roman"/>
          <w:sz w:val="24"/>
          <w:szCs w:val="24"/>
          <w:lang w:eastAsia="pt-BR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GEAGE, para a devida inspeção prévia. 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7 de março de 2023, o Processo foi encaminhado, pela GEAGE, ao Núcleo de Acompanhamento à Gestão Escolar </w:t>
      </w:r>
      <w:r>
        <w:rPr>
          <w:rFonts w:ascii="Times New Roman" w:hAnsi="Times New Roman" w:eastAsia="Times New Roman"/>
          <w:sz w:val="24"/>
          <w:szCs w:val="24"/>
          <w:lang w:eastAsia="pt-BR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NAGE, da 3ª GRE, para a realização da inspeção prévia. Nesse Despacho, a GEAGE já reconhece que </w:t>
      </w:r>
      <w:r>
        <w:rPr>
          <w:rFonts w:ascii="Times New Roman" w:hAnsi="Times New Roman"/>
          <w:sz w:val="24"/>
          <w:szCs w:val="24"/>
          <w:lang w:eastAsia="pt-BR"/>
        </w:rPr>
        <w:t>a capa do Processo informa o endereço errado da unidade escolar, contudo, verificou que este pertencia a uma unidade escolar localizada em Campina Grande. Sendo assim, prosseguiu com a inspeção prévia.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21 de março de 2023, o Processo foi devolvido ao CEE/PB, constando o relatório detalhado da GEAGE/NAGE da 3ª GRE (fls. 86-89), assinado pelos inspetores João Murilo Florentino Diniz Filho e Ana Inêz Borba de Oliveira, no qual discorrem sobre os aspectos legais, pedagógicos e de infraestrutura física, enfatizando que a escola atendia aos requisitos de acessibilidade, dispostos na Resolução CEE/PB n.º 298/2007, nos incisos I, II e III. </w:t>
      </w:r>
    </w:p>
    <w:p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18" w:right="851" w:bottom="1418" w:left="1701" w:header="709" w:footer="594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 xml:space="preserve">Em 22 de junho do presente ano, o Processo foi distribuído para minha relatoria. 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 – ANÁLISE: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Pela análise da diligência, do parecer final da Assessoria Técnica assim como do Relatório decorrente da inspeção prévia realizada pela GEAGE/NAGE/3ª GRE, observa-se que, quanto aos aspectos legais e pedagógicos, a escola atende aos requisitos estabelecidos nas normas do CEE/PB que regem a matéria.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às condições físicas, é possível identificar que a escola possui uma infraestrutura compatível com a oferta proposta e atende aos aspectos de acessibilidade previstos na Resolução n.º 298/2007.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Pela observação da Resolução n.º 238, de 16 de outubro de 2014, a escola esteve com o funcionamento do Ensino Fundamental regular até março de 2022, mas está irregular a partir desta data.</w:t>
      </w:r>
    </w:p>
    <w:p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Portanto, consideramos cumpridas as exigências legais com vistas ao acolhimento do pedido.</w:t>
      </w:r>
    </w:p>
    <w:p>
      <w:pPr>
        <w:spacing w:before="240" w:after="24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III – PARECER:</w:t>
      </w:r>
    </w:p>
    <w:p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exposto, opino </w:t>
      </w:r>
      <w:r>
        <w:rPr>
          <w:rFonts w:ascii="Times New Roman" w:hAnsi="Times New Roman"/>
          <w:b/>
          <w:sz w:val="24"/>
          <w:szCs w:val="24"/>
        </w:rPr>
        <w:t xml:space="preserve">pela expedição das resoluções de </w:t>
      </w:r>
      <w:r>
        <w:rPr>
          <w:rFonts w:ascii="Times New Roman" w:hAnsi="Times New Roman"/>
          <w:b/>
          <w:sz w:val="24"/>
          <w:szCs w:val="24"/>
          <w:lang w:eastAsia="pt-BR"/>
        </w:rPr>
        <w:t>renovação da autorização para funcionamento da Educação Infantil e renovação do reconhecimento do Ensino Fundamental,</w:t>
      </w:r>
      <w:r>
        <w:rPr>
          <w:rFonts w:ascii="Times New Roman" w:hAnsi="Times New Roman"/>
          <w:b/>
          <w:sz w:val="24"/>
          <w:szCs w:val="24"/>
        </w:rPr>
        <w:t xml:space="preserve"> pelo prazo de 6 (seis) anos,</w:t>
      </w:r>
      <w:r>
        <w:rPr>
          <w:rFonts w:ascii="Times New Roman" w:hAnsi="Times New Roman"/>
          <w:sz w:val="24"/>
          <w:szCs w:val="24"/>
        </w:rPr>
        <w:t xml:space="preserve"> ministrados pelo </w:t>
      </w:r>
      <w:r>
        <w:rPr>
          <w:rFonts w:ascii="Times New Roman" w:hAnsi="Times New Roman"/>
          <w:b/>
          <w:sz w:val="24"/>
          <w:szCs w:val="24"/>
        </w:rPr>
        <w:t>Colégio Crispim Almeida,</w:t>
      </w:r>
      <w:r>
        <w:rPr>
          <w:rFonts w:ascii="Times New Roman" w:hAnsi="Times New Roman"/>
          <w:sz w:val="24"/>
          <w:szCs w:val="24"/>
        </w:rPr>
        <w:t xml:space="preserve"> localizado na rua: Men de Sá,1.500, bairro de Santa Rosa, Campina Grande–PB, inscrita no CNPJ sob n.º </w:t>
      </w:r>
      <w:r>
        <w:rPr>
          <w:rFonts w:ascii="Times New Roman" w:hAnsi="Times New Roman"/>
          <w:sz w:val="24"/>
          <w:szCs w:val="24"/>
          <w:lang w:eastAsia="pt-BR"/>
        </w:rPr>
        <w:t>CNPJ 05.512.856/0001-60.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oportunidade, também opino pela convalidação dos estudos realizados pelos alunos matriculados na Educação Infantil e 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Ensino Fundamental da escola em apreço, de março de 2022 até a data de expedição das resoluções decorrentes deste parecer.</w:t>
      </w:r>
    </w:p>
    <w:p>
      <w:pPr>
        <w:spacing w:before="120" w:after="0" w:line="240" w:lineRule="auto"/>
        <w:ind w:right="-709"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  <w:lang w:eastAsia="pt-BR"/>
        </w:rPr>
        <w:t>É o parecer, salvo melhor juízo.</w:t>
      </w:r>
    </w:p>
    <w:p>
      <w:pPr>
        <w:jc w:val="both"/>
      </w:pP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João Pessoa (PB), 13 de julho de 2023.</w:t>
      </w:r>
    </w:p>
    <w:sdt>
      <w:sdt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sdtEndPr>
      <w:sdtContent>
        <w:p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hAnsi="Times New Roman" w:eastAsia="Times New Roman"/>
              <w:b/>
              <w:bCs/>
              <w:sz w:val="24"/>
              <w:szCs w:val="24"/>
              <w:lang w:eastAsia="pt-BR"/>
            </w:rPr>
            <w:t>FERNANDA DANIELLA DE FRANÇA BEZERRIL</w:t>
          </w:r>
        </w:p>
      </w:sdtContent>
    </w:sdt>
    <w:p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Relatora</w:t>
      </w:r>
    </w:p>
    <w:p>
      <w:pPr>
        <w:spacing w:before="840" w:after="120"/>
        <w:rPr>
          <w:rFonts w:ascii="Times New Roman" w:hAnsi="Times New Roman"/>
          <w:b/>
          <w:sz w:val="24"/>
          <w:szCs w:val="24"/>
        </w:rPr>
      </w:pPr>
    </w:p>
    <w:p>
      <w:pPr>
        <w:spacing w:before="840" w:after="120"/>
        <w:rPr>
          <w:rFonts w:ascii="Times New Roman" w:hAnsi="Times New Roman"/>
          <w:b/>
          <w:sz w:val="24"/>
          <w:szCs w:val="24"/>
        </w:rPr>
      </w:pPr>
    </w:p>
    <w:p>
      <w:pPr>
        <w:spacing w:before="1080" w:after="120"/>
        <w:rPr>
          <w:rFonts w:ascii="Times New Roman" w:hAnsi="Times New Roman"/>
          <w:b/>
          <w:sz w:val="24"/>
          <w:szCs w:val="24"/>
        </w:rPr>
      </w:pPr>
    </w:p>
    <w:p>
      <w:pPr>
        <w:spacing w:before="108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>
        <w:rPr>
          <w:rFonts w:ascii="Times New Roman" w:hAnsi="Times New Roman"/>
          <w:sz w:val="24"/>
        </w:rPr>
        <w:t>.</w:t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em 13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pt-BR"/>
        </w:rPr>
      </w:pPr>
      <w:r>
        <w:rPr>
          <w:rFonts w:ascii="Times New Roman" w:hAnsi="Times New Roman" w:eastAsia="Times New Roman"/>
          <w:b/>
          <w:sz w:val="24"/>
          <w:szCs w:val="20"/>
          <w:lang w:eastAsia="pt-BR"/>
        </w:rPr>
        <w:t>NEILZE CORREIA DE MELO CRUZ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>
      <w:pPr>
        <w:spacing w:before="84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13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Presidenta do CEE/PB</w:t>
      </w:r>
    </w:p>
    <w:sectPr>
      <w:headerReference r:id="rId9" w:type="first"/>
      <w:footerReference r:id="rId11" w:type="first"/>
      <w:footerReference r:id="rId10" w:type="default"/>
      <w:pgSz w:w="11906" w:h="16838"/>
      <w:pgMar w:top="1418" w:right="851" w:bottom="1418" w:left="1701" w:header="709" w:footer="594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3879009"/>
      <w:docPartObj>
        <w:docPartGallery w:val="autotext"/>
      </w:docPartObj>
    </w:sdtPr>
    <w:sdtContent>
      <w:p>
        <w:pPr>
          <w:pStyle w:val="7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1295484916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SEE-PRC-2022/11881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154042570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74.15pt;margin-top:8.5pt;height:36pt;width:129pt;z-index:-251657216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by0yPYAAAACgEAAA8AAAAAAAAAAQAgAAAAIgAAAGRycy9kb3ducmV2LnhtbFBL&#10;AQIUABQAAAAIAIdO4kB0T33eLwIAAIIEAAAOAAAAAAAAAAEAIAAAACcBAABkcnMvZTJvRG9jLnht&#10;bFBLBQYAAAAABgAGAFkBAADI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1295484916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SEE-PRC-2022/11881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154042570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098/2023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7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7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Conselho Estadual de Educação da Paraíba</w:t>
    </w:r>
  </w:p>
  <w:p>
    <w:pPr>
      <w:pStyle w:val="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Av. Duarte da Silveira, 450 - Centro - João Pessoa-PB - 58013-280</w:t>
    </w:r>
  </w:p>
  <w:p>
    <w:pPr>
      <w:pStyle w:val="7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(Anexo à Escola Estadual Olivina Olívia)</w:t>
    </w:r>
  </w:p>
  <w:p>
    <w:pPr>
      <w:pStyle w:val="7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</w:t>
    </w:r>
    <w:r>
      <w:rPr>
        <w:rFonts w:ascii="Times New Roman" w:hAnsi="Times New Roman"/>
        <w:b/>
        <w:sz w:val="16"/>
        <w:szCs w:val="16"/>
      </w:rPr>
      <w:t>(83) 3218-4226</w:t>
    </w:r>
    <w:r>
      <w:rPr>
        <w:rFonts w:ascii="Times New Roman" w:hAnsi="Times New Roman"/>
        <w:sz w:val="16"/>
        <w:szCs w:val="16"/>
      </w:rPr>
      <w:t xml:space="preserve"> | E-mail: </w:t>
    </w:r>
    <w:r>
      <w:rPr>
        <w:rFonts w:ascii="Times New Roman" w:hAnsi="Times New Roman"/>
        <w:b/>
        <w:sz w:val="16"/>
        <w:szCs w:val="16"/>
      </w:rPr>
      <w:t>cee@see.pb.gov.br</w:t>
    </w:r>
    <w:r>
      <w:rPr>
        <w:rFonts w:ascii="Times New Roman" w:hAnsi="Times New Roman"/>
        <w:sz w:val="16"/>
        <w:szCs w:val="16"/>
      </w:rPr>
      <w:t xml:space="preserve"> | Site: </w:t>
    </w:r>
    <w:r>
      <w:rPr>
        <w:rFonts w:ascii="Times New Roman" w:hAnsi="Times New Roman"/>
        <w:b/>
        <w:sz w:val="16"/>
        <w:szCs w:val="16"/>
      </w:rPr>
      <w:t>https://cee.pb.gov.br</w:t>
    </w:r>
  </w:p>
  <w:p>
    <w:pPr>
      <w:pStyle w:val="7"/>
      <w:jc w:val="right"/>
    </w:pPr>
    <w:sdt>
      <w:sdtPr>
        <w:id w:val="55366475"/>
        <w:docPartObj>
          <w:docPartGallery w:val="autotext"/>
        </w:docPartObj>
      </w:sdtPr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176134"/>
      <w:docPartObj>
        <w:docPartGallery w:val="autotext"/>
      </w:docPartObj>
    </w:sdtPr>
    <w:sdtContent>
      <w:p>
        <w:pPr>
          <w:pStyle w:val="7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874886362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SEE-PRC-2022/11881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1884207006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098/2023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74.15pt;margin-top:8.5pt;height:36pt;width:129pt;z-index:-251650048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8tMj2AAAAAoBAAAPAAAAAAAAAAEAIAAAACIAAABkcnMvZG93bnJldi54bWxQSwEC&#10;FAAUAAAACACHTuJA0C2wzS0CAACABAAADgAAAAAAAAABACAAAAAnAQAAZHJzL2Uyb0RvYy54bWxQ&#10;SwUGAAAAAAYABgBZAQAAx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874886362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SEE-PRC-2022/11881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1884207006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098/2023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7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7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7"/>
          <w:jc w:val="right"/>
        </w:pPr>
        <w:r>
          <w:t>3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Conselho Estadual de Educação da Paraíba</w:t>
    </w:r>
  </w:p>
  <w:p>
    <w:pPr>
      <w:pStyle w:val="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Av. Duarte da Silveira, 450 - Centro - João Pessoa-PB - 58013-280</w:t>
    </w:r>
  </w:p>
  <w:p>
    <w:pPr>
      <w:pStyle w:val="7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(Anexo à Escola Estadual Olivina Olívia)</w:t>
    </w:r>
  </w:p>
  <w:p>
    <w:pPr>
      <w:pStyle w:val="7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</w:t>
    </w:r>
    <w:r>
      <w:rPr>
        <w:rFonts w:ascii="Times New Roman" w:hAnsi="Times New Roman"/>
        <w:b/>
        <w:sz w:val="16"/>
        <w:szCs w:val="16"/>
      </w:rPr>
      <w:t>(83) 3218-4226</w:t>
    </w:r>
    <w:r>
      <w:rPr>
        <w:rFonts w:ascii="Times New Roman" w:hAnsi="Times New Roman"/>
        <w:sz w:val="16"/>
        <w:szCs w:val="16"/>
      </w:rPr>
      <w:t xml:space="preserve"> | E-mail: </w:t>
    </w:r>
    <w:r>
      <w:rPr>
        <w:rFonts w:ascii="Times New Roman" w:hAnsi="Times New Roman"/>
        <w:b/>
        <w:sz w:val="16"/>
        <w:szCs w:val="16"/>
      </w:rPr>
      <w:t>cee@see.pb.gov.br</w:t>
    </w:r>
    <w:r>
      <w:rPr>
        <w:rFonts w:ascii="Times New Roman" w:hAnsi="Times New Roman"/>
        <w:sz w:val="16"/>
        <w:szCs w:val="16"/>
      </w:rPr>
      <w:t xml:space="preserve"> | Site: </w:t>
    </w:r>
    <w:r>
      <w:rPr>
        <w:rFonts w:ascii="Times New Roman" w:hAnsi="Times New Roman"/>
        <w:b/>
        <w:sz w:val="16"/>
        <w:szCs w:val="16"/>
      </w:rPr>
      <w:t>https://cee.pb.gov.br</w:t>
    </w:r>
  </w:p>
  <w:p>
    <w:pPr>
      <w:pStyle w:val="7"/>
      <w:jc w:val="right"/>
    </w:pPr>
    <w:sdt>
      <w:sdtPr>
        <w:id w:val="1004941034"/>
        <w:docPartObj>
          <w:docPartGallery w:val="autotext"/>
        </w:docPartObj>
      </w:sdtPr>
      <w:sdtContent>
        <w:r>
          <w:t>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6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6"/>
      <w:pBdr>
        <w:bottom w:val="single" w:color="auto" w:sz="12" w:space="1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6"/>
      <w:pBdr>
        <w:bottom w:val="single" w:color="auto" w:sz="12" w:space="1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6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6"/>
      <w:spacing w:after="120"/>
      <w:jc w:val="center"/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6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6"/>
      <w:spacing w:after="120"/>
      <w:jc w:val="center"/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0EDE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30A"/>
    <w:rsid w:val="00037A9F"/>
    <w:rsid w:val="00037D22"/>
    <w:rsid w:val="000434FD"/>
    <w:rsid w:val="000471F5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394C"/>
    <w:rsid w:val="000D4B7C"/>
    <w:rsid w:val="000D6F18"/>
    <w:rsid w:val="000E1192"/>
    <w:rsid w:val="000E6920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4EB"/>
    <w:rsid w:val="00142B77"/>
    <w:rsid w:val="00142D29"/>
    <w:rsid w:val="00143CD3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A6450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48"/>
    <w:rsid w:val="002B2E61"/>
    <w:rsid w:val="002C2006"/>
    <w:rsid w:val="002D2C3B"/>
    <w:rsid w:val="002D4393"/>
    <w:rsid w:val="002D4DD7"/>
    <w:rsid w:val="002D5397"/>
    <w:rsid w:val="002D53CC"/>
    <w:rsid w:val="002D7936"/>
    <w:rsid w:val="002E0C8D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5F7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100"/>
    <w:rsid w:val="004076B0"/>
    <w:rsid w:val="00415005"/>
    <w:rsid w:val="00416605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532"/>
    <w:rsid w:val="00513E20"/>
    <w:rsid w:val="005242A9"/>
    <w:rsid w:val="00535127"/>
    <w:rsid w:val="00535393"/>
    <w:rsid w:val="00536654"/>
    <w:rsid w:val="00546664"/>
    <w:rsid w:val="005564DE"/>
    <w:rsid w:val="00560045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596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00D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476E"/>
    <w:rsid w:val="0072756B"/>
    <w:rsid w:val="00733986"/>
    <w:rsid w:val="0073513A"/>
    <w:rsid w:val="00745A84"/>
    <w:rsid w:val="00747124"/>
    <w:rsid w:val="007514F9"/>
    <w:rsid w:val="007551D1"/>
    <w:rsid w:val="007564E4"/>
    <w:rsid w:val="00761531"/>
    <w:rsid w:val="00762FE6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1DBA"/>
    <w:rsid w:val="00794CF7"/>
    <w:rsid w:val="007A1165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1833"/>
    <w:rsid w:val="0081384F"/>
    <w:rsid w:val="0081626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54B4E"/>
    <w:rsid w:val="00862C3E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58E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06F8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391A"/>
    <w:rsid w:val="00B449CF"/>
    <w:rsid w:val="00B56595"/>
    <w:rsid w:val="00B603E3"/>
    <w:rsid w:val="00B610A7"/>
    <w:rsid w:val="00B72E2F"/>
    <w:rsid w:val="00B820C2"/>
    <w:rsid w:val="00B87EC9"/>
    <w:rsid w:val="00B91863"/>
    <w:rsid w:val="00B93800"/>
    <w:rsid w:val="00B94CE1"/>
    <w:rsid w:val="00B96BB7"/>
    <w:rsid w:val="00BA063C"/>
    <w:rsid w:val="00BA663F"/>
    <w:rsid w:val="00BB0331"/>
    <w:rsid w:val="00BB07BA"/>
    <w:rsid w:val="00BC15AE"/>
    <w:rsid w:val="00BC48A4"/>
    <w:rsid w:val="00BC603E"/>
    <w:rsid w:val="00BC687F"/>
    <w:rsid w:val="00BC79E7"/>
    <w:rsid w:val="00BD1224"/>
    <w:rsid w:val="00BD13A8"/>
    <w:rsid w:val="00BD2BC1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049E0"/>
    <w:rsid w:val="00D10F46"/>
    <w:rsid w:val="00D112AA"/>
    <w:rsid w:val="00D11704"/>
    <w:rsid w:val="00D12E05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3A26"/>
    <w:rsid w:val="00D951E8"/>
    <w:rsid w:val="00DA2CAD"/>
    <w:rsid w:val="00DA44AB"/>
    <w:rsid w:val="00DA5632"/>
    <w:rsid w:val="00DA7A6C"/>
    <w:rsid w:val="00DB2542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01B0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B4B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  <w:rsid w:val="56EC2F02"/>
    <w:rsid w:val="76FB4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9">
    <w:name w:val="Texto de balão Char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3"/>
    <w:link w:val="6"/>
    <w:uiPriority w:val="99"/>
  </w:style>
  <w:style w:type="character" w:customStyle="1" w:styleId="11">
    <w:name w:val="Rodapé Char"/>
    <w:basedOn w:val="3"/>
    <w:link w:val="7"/>
    <w:qFormat/>
    <w:uiPriority w:val="99"/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3">
    <w:name w:val="Título 1 Char"/>
    <w:basedOn w:val="3"/>
    <w:link w:val="2"/>
    <w:qFormat/>
    <w:uiPriority w:val="0"/>
    <w:rPr>
      <w:rFonts w:ascii="Times New Roman" w:hAnsi="Times New Roman" w:eastAsia="Times New Roman"/>
      <w:b/>
      <w:sz w:val="24"/>
    </w:rPr>
  </w:style>
  <w:style w:type="character" w:styleId="14">
    <w:name w:val="Placeholder Text"/>
    <w:basedOn w:val="3"/>
    <w:semiHidden/>
    <w:qFormat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84F07EEEEDA48D4A7D4635C8F50C3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E0971-930E-4001-9BBC-10C34FA84869}"/>
      </w:docPartPr>
      <w:docPartBody>
        <w:p>
          <w:r>
            <w:rPr>
              <w:rStyle w:val="4"/>
            </w:rPr>
            <w:t>[Palavras-chave]</w:t>
          </w:r>
        </w:p>
      </w:docPartBody>
    </w:docPart>
    <w:docPart>
      <w:docPartPr>
        <w:name w:val="60D22E7789704E79A87CE2A43FAA20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2AB5C-EF8C-4EBE-9282-2E4BED2CE6AA}"/>
      </w:docPartPr>
      <w:docPartBody>
        <w:p>
          <w:r>
            <w:rPr>
              <w:rStyle w:val="4"/>
            </w:rPr>
            <w:t>[Título]</w:t>
          </w:r>
        </w:p>
      </w:docPartBody>
    </w:docPart>
    <w:docPart>
      <w:docPartPr>
        <w:name w:val="6D19D09F5391448B81F6CFDF14F5CC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9871C-6214-4CAC-9293-0166A581F489}"/>
      </w:docPartPr>
      <w:docPartBody>
        <w:p>
          <w:pPr>
            <w:pStyle w:val="5"/>
          </w:pPr>
          <w:r>
            <w:rPr>
              <w:rStyle w:val="4"/>
            </w:rPr>
            <w:t>[Autor]</w:t>
          </w:r>
        </w:p>
      </w:docPartBody>
    </w:docPart>
    <w:docPart>
      <w:docPartPr>
        <w:name w:val="7A76D27D1FAE4E29835175DA6E737B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C86D5-0BB3-481F-8E19-F46E4EF73ABA}"/>
      </w:docPartPr>
      <w:docPartBody>
        <w:p>
          <w:pPr>
            <w:pStyle w:val="6"/>
          </w:pPr>
          <w:r>
            <w:rPr>
              <w:rStyle w:val="4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0290"/>
    <w:rsid w:val="00266F76"/>
    <w:rsid w:val="00292D81"/>
    <w:rsid w:val="002A0162"/>
    <w:rsid w:val="002E40A1"/>
    <w:rsid w:val="00347D6D"/>
    <w:rsid w:val="00380DB3"/>
    <w:rsid w:val="003836BA"/>
    <w:rsid w:val="003A3EB5"/>
    <w:rsid w:val="00421F72"/>
    <w:rsid w:val="00436816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05BF8"/>
    <w:rsid w:val="007A05A8"/>
    <w:rsid w:val="00822C63"/>
    <w:rsid w:val="008522B6"/>
    <w:rsid w:val="008603A9"/>
    <w:rsid w:val="008B2F15"/>
    <w:rsid w:val="008D4CCE"/>
    <w:rsid w:val="008D6CD3"/>
    <w:rsid w:val="008E3F23"/>
    <w:rsid w:val="009043EB"/>
    <w:rsid w:val="00922508"/>
    <w:rsid w:val="00925482"/>
    <w:rsid w:val="009B64CC"/>
    <w:rsid w:val="009D02E8"/>
    <w:rsid w:val="009D3CB9"/>
    <w:rsid w:val="00A4100E"/>
    <w:rsid w:val="00AD5B28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CF75B3"/>
    <w:rsid w:val="00D425BB"/>
    <w:rsid w:val="00D45BCA"/>
    <w:rsid w:val="00D96D9D"/>
    <w:rsid w:val="00DD24AA"/>
    <w:rsid w:val="00E003A7"/>
    <w:rsid w:val="00E10889"/>
    <w:rsid w:val="00E36584"/>
    <w:rsid w:val="00E84AC1"/>
    <w:rsid w:val="00EA7BEA"/>
    <w:rsid w:val="00EC03DB"/>
    <w:rsid w:val="00EE72D8"/>
    <w:rsid w:val="00EF18F1"/>
    <w:rsid w:val="00F20265"/>
    <w:rsid w:val="00F930C1"/>
    <w:rsid w:val="00FA0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D19D09F5391448B81F6CFDF14F5CC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7A76D27D1FAE4E29835175DA6E737B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4035</Characters>
  <Lines>33</Lines>
  <Paragraphs>9</Paragraphs>
  <TotalTime>11</TotalTime>
  <ScaleCrop>false</ScaleCrop>
  <LinksUpToDate>false</LinksUpToDate>
  <CharactersWithSpaces>4773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2023-07-20T17:27:00Z</dcterms:created>
  <dc:creator>FERNANDA DANIELLA DE FRANÇA BEZERRIL</dc:creator>
  <dc:description>/2017</dc:description>
  <cp:keywords>SEE-PRC-2022/11881</cp:keywords>
  <cp:lastModifiedBy>ITAUTEC</cp:lastModifiedBy>
  <cp:lastPrinted>2016-04-12T19:20:00Z</cp:lastPrinted>
  <dcterms:modified xsi:type="dcterms:W3CDTF">2023-08-08T17:31:22Z</dcterms:modified>
  <dc:title>098/2023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EA0731E27389404994A17B068F592C4C</vt:lpwstr>
  </property>
</Properties>
</file>